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791" w:rsidRDefault="00151FF4">
      <w:bookmarkStart w:id="0" w:name="_GoBack"/>
      <w:bookmarkEnd w:id="0"/>
      <w:r>
        <w:rPr>
          <w:noProof/>
        </w:rPr>
        <w:drawing>
          <wp:inline distT="0" distB="0" distL="0" distR="0">
            <wp:extent cx="1419225" cy="110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F4" w:rsidRPr="0023603C" w:rsidRDefault="00151FF4" w:rsidP="00151FF4">
      <w:pPr>
        <w:pStyle w:val="Title"/>
        <w:pBdr>
          <w:bottom w:val="single" w:sz="4" w:space="3" w:color="auto"/>
        </w:pBdr>
      </w:pPr>
      <w:r>
        <w:t>National Capital Plan – Amendment 92 – Uncommitted land Adjacent to the Australian National University</w:t>
      </w:r>
      <w:r w:rsidRPr="0023603C">
        <w:rPr>
          <w:b w:val="0"/>
          <w:position w:val="6"/>
          <w:sz w:val="24"/>
          <w:vertAlign w:val="superscript"/>
        </w:rPr>
        <w:t>1</w:t>
      </w:r>
    </w:p>
    <w:p w:rsidR="00151FF4" w:rsidRPr="0023603C" w:rsidRDefault="00151FF4" w:rsidP="00151FF4">
      <w:pPr>
        <w:pBdr>
          <w:bottom w:val="single" w:sz="4" w:space="3" w:color="auto"/>
        </w:pBdr>
        <w:spacing w:before="480"/>
        <w:rPr>
          <w:rFonts w:ascii="Arial" w:hAnsi="Arial" w:cs="Arial"/>
          <w:i/>
          <w:sz w:val="28"/>
          <w:szCs w:val="28"/>
          <w:lang w:val="en-US"/>
        </w:rPr>
      </w:pPr>
      <w:r>
        <w:rPr>
          <w:rFonts w:ascii="Arial" w:hAnsi="Arial" w:cs="Arial"/>
          <w:i/>
          <w:sz w:val="28"/>
          <w:szCs w:val="28"/>
          <w:lang w:val="en-US"/>
        </w:rPr>
        <w:t>Australian Capital Territory (Planning and Land Management) Act 1988</w:t>
      </w:r>
    </w:p>
    <w:p w:rsidR="00151FF4" w:rsidRPr="0023603C" w:rsidRDefault="00151FF4" w:rsidP="00151FF4">
      <w:pPr>
        <w:spacing w:before="360"/>
        <w:jc w:val="both"/>
      </w:pPr>
      <w:r w:rsidRPr="0023603C">
        <w:t xml:space="preserve">I, </w:t>
      </w:r>
      <w:r>
        <w:t>NOLA MARINO</w:t>
      </w:r>
      <w:r w:rsidRPr="0023603C">
        <w:t xml:space="preserve">, </w:t>
      </w:r>
      <w:r>
        <w:t>Assistant Minister for Regional Development and Territories</w:t>
      </w:r>
      <w:r w:rsidRPr="0023603C">
        <w:t xml:space="preserve">, </w:t>
      </w:r>
      <w:r>
        <w:t xml:space="preserve">approve this amendment of the National Capital Plan under section 19(1)(a) of the </w:t>
      </w:r>
      <w:r w:rsidRPr="00A66DA9">
        <w:rPr>
          <w:i/>
        </w:rPr>
        <w:t>Australian Capital Territory (Planning and Land Management) Act 1988.</w:t>
      </w:r>
      <w:r w:rsidR="00FE062F">
        <w:rPr>
          <w:i/>
        </w:rPr>
        <w:t xml:space="preserve">  </w:t>
      </w:r>
    </w:p>
    <w:p w:rsidR="00151FF4" w:rsidRPr="0023603C" w:rsidRDefault="00151FF4" w:rsidP="00151FF4">
      <w:pPr>
        <w:tabs>
          <w:tab w:val="left" w:pos="3360"/>
        </w:tabs>
        <w:spacing w:before="300" w:after="600" w:line="300" w:lineRule="exact"/>
      </w:pPr>
      <w:r w:rsidRPr="0023603C">
        <w:t>Dated</w:t>
      </w:r>
      <w:bookmarkStart w:id="1" w:name="MadeDate"/>
      <w:bookmarkStart w:id="2" w:name="Year"/>
      <w:bookmarkEnd w:id="1"/>
      <w:r w:rsidR="00AD4DE7">
        <w:t xml:space="preserve"> 24</w:t>
      </w:r>
      <w:r w:rsidR="00854DE6">
        <w:t xml:space="preserve"> November </w:t>
      </w:r>
      <w:r w:rsidRPr="0023603C">
        <w:t>20</w:t>
      </w:r>
      <w:bookmarkEnd w:id="2"/>
      <w:r>
        <w:t>19</w:t>
      </w:r>
    </w:p>
    <w:p w:rsidR="00151FF4" w:rsidRPr="00720FF9" w:rsidRDefault="00151FF4" w:rsidP="00151FF4">
      <w:pPr>
        <w:spacing w:before="1200" w:line="240" w:lineRule="exact"/>
      </w:pPr>
      <w:r>
        <w:t>NOLA MARINO</w:t>
      </w:r>
    </w:p>
    <w:p w:rsidR="00151FF4" w:rsidRPr="0023603C" w:rsidRDefault="00151FF4" w:rsidP="00151FF4">
      <w:pPr>
        <w:pBdr>
          <w:bottom w:val="single" w:sz="4" w:space="12" w:color="auto"/>
        </w:pBdr>
        <w:spacing w:line="240" w:lineRule="exact"/>
      </w:pPr>
      <w:r>
        <w:t>Assistant Minister for Regional Development and Territories</w:t>
      </w:r>
    </w:p>
    <w:p w:rsidR="00151FF4" w:rsidRPr="0023603C" w:rsidRDefault="00151FF4" w:rsidP="00151FF4">
      <w:pPr>
        <w:pStyle w:val="SigningPageBreak"/>
        <w:sectPr w:rsidR="00151FF4" w:rsidRPr="0023603C" w:rsidSect="00151FF4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18" w:right="1587" w:bottom="1418" w:left="1440" w:header="709" w:footer="709" w:gutter="0"/>
          <w:cols w:space="708"/>
          <w:titlePg/>
          <w:docGrid w:linePitch="360"/>
        </w:sectPr>
      </w:pPr>
    </w:p>
    <w:p w:rsidR="00151FF4" w:rsidRPr="0023603C" w:rsidRDefault="00151FF4" w:rsidP="00151FF4">
      <w:pPr>
        <w:pStyle w:val="Header"/>
      </w:pPr>
      <w:r w:rsidRPr="0023603C">
        <w:rPr>
          <w:rStyle w:val="CharPartNo"/>
        </w:rPr>
        <w:t xml:space="preserve"> </w:t>
      </w:r>
      <w:r w:rsidRPr="0023603C">
        <w:rPr>
          <w:rStyle w:val="CharPartText"/>
        </w:rPr>
        <w:t xml:space="preserve"> </w:t>
      </w:r>
    </w:p>
    <w:p w:rsidR="00151FF4" w:rsidRPr="0023603C" w:rsidRDefault="00151FF4" w:rsidP="00151FF4">
      <w:pPr>
        <w:pStyle w:val="Header"/>
      </w:pPr>
      <w:r w:rsidRPr="0023603C">
        <w:rPr>
          <w:rStyle w:val="CharDivNo"/>
        </w:rPr>
        <w:t xml:space="preserve"> </w:t>
      </w:r>
      <w:r w:rsidRPr="0023603C">
        <w:rPr>
          <w:rStyle w:val="CharDivText"/>
        </w:rPr>
        <w:t xml:space="preserve"> 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1</w:t>
      </w:r>
      <w:r w:rsidRPr="0023603C">
        <w:tab/>
        <w:t xml:space="preserve">Name of </w:t>
      </w:r>
      <w:r>
        <w:t>instrument</w:t>
      </w:r>
    </w:p>
    <w:p w:rsidR="00151FF4" w:rsidRPr="0023603C" w:rsidRDefault="00151FF4" w:rsidP="00151FF4">
      <w:pPr>
        <w:pStyle w:val="A2"/>
      </w:pPr>
      <w:r w:rsidRPr="0023603C">
        <w:tab/>
      </w:r>
      <w:r w:rsidRPr="0023603C">
        <w:tab/>
        <w:t>Th</w:t>
      </w:r>
      <w:r>
        <w:t xml:space="preserve">is instrument is the </w:t>
      </w:r>
      <w:r w:rsidRPr="00A66DA9">
        <w:rPr>
          <w:i/>
        </w:rPr>
        <w:t>Nati</w:t>
      </w:r>
      <w:r>
        <w:rPr>
          <w:i/>
        </w:rPr>
        <w:t>onal Capital Plan – Amendment 92 – Uncommitted Land Adjacent to the Australian National University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2</w:t>
      </w:r>
      <w:r w:rsidRPr="0023603C">
        <w:tab/>
        <w:t>Commencement</w:t>
      </w:r>
    </w:p>
    <w:p w:rsidR="00151FF4" w:rsidRPr="0023603C" w:rsidRDefault="00151FF4" w:rsidP="00151FF4">
      <w:pPr>
        <w:pStyle w:val="A2"/>
      </w:pPr>
      <w:r w:rsidRPr="0023603C">
        <w:tab/>
      </w:r>
      <w:r w:rsidRPr="0023603C">
        <w:tab/>
        <w:t>Th</w:t>
      </w:r>
      <w:r>
        <w:t>is instrument commences on the date of its registration</w:t>
      </w:r>
      <w:r w:rsidRPr="0023603C">
        <w:t>.</w:t>
      </w:r>
    </w:p>
    <w:p w:rsidR="00151FF4" w:rsidRPr="0023603C" w:rsidRDefault="00151FF4" w:rsidP="00151FF4">
      <w:pPr>
        <w:pStyle w:val="A1"/>
      </w:pPr>
      <w:r w:rsidRPr="0023603C">
        <w:rPr>
          <w:rStyle w:val="CharSectno"/>
        </w:rPr>
        <w:t>3</w:t>
      </w:r>
      <w:r w:rsidRPr="0023603C">
        <w:tab/>
        <w:t>Amendment of</w:t>
      </w:r>
      <w:r w:rsidRPr="00DF7034">
        <w:t xml:space="preserve"> National Capital Plan</w:t>
      </w:r>
    </w:p>
    <w:p w:rsidR="00151FF4" w:rsidRDefault="00151FF4" w:rsidP="00151FF4">
      <w:pPr>
        <w:pStyle w:val="A2"/>
      </w:pPr>
      <w:r w:rsidRPr="0023603C">
        <w:tab/>
      </w:r>
      <w:r w:rsidRPr="0023603C">
        <w:tab/>
        <w:t xml:space="preserve">Schedule 1 amends the </w:t>
      </w:r>
      <w:r w:rsidRPr="00DF7034">
        <w:t>National Capital Plan</w:t>
      </w:r>
      <w:r>
        <w:t>.</w:t>
      </w:r>
    </w:p>
    <w:p w:rsidR="00151FF4" w:rsidRDefault="00151FF4" w:rsidP="00151FF4"/>
    <w:p w:rsidR="00151FF4" w:rsidRDefault="00151FF4" w:rsidP="00151FF4"/>
    <w:p w:rsidR="00151FF4" w:rsidRPr="00A103A5" w:rsidRDefault="00151FF4" w:rsidP="00151FF4"/>
    <w:p w:rsidR="00151FF4" w:rsidRPr="0023603C" w:rsidRDefault="00151FF4" w:rsidP="00151FF4">
      <w:pPr>
        <w:pStyle w:val="MainBodySectionBreak"/>
        <w:sectPr w:rsidR="00151FF4" w:rsidRPr="0023603C" w:rsidSect="007E2664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7" w:h="16839" w:code="9"/>
          <w:pgMar w:top="1440" w:right="1587" w:bottom="1440" w:left="1560" w:header="709" w:footer="709" w:gutter="0"/>
          <w:cols w:space="708"/>
          <w:docGrid w:linePitch="360"/>
        </w:sectPr>
      </w:pPr>
    </w:p>
    <w:p w:rsidR="00151FF4" w:rsidRPr="0023603C" w:rsidRDefault="00151FF4" w:rsidP="00151FF4">
      <w:pPr>
        <w:pStyle w:val="AS"/>
      </w:pPr>
      <w:r w:rsidRPr="0023603C">
        <w:rPr>
          <w:rStyle w:val="CharSchNo"/>
        </w:rPr>
        <w:lastRenderedPageBreak/>
        <w:t>Schedule 1</w:t>
      </w:r>
      <w:r w:rsidRPr="0023603C">
        <w:tab/>
      </w:r>
      <w:r w:rsidRPr="0023603C">
        <w:rPr>
          <w:rStyle w:val="CharSchText"/>
        </w:rPr>
        <w:t>Amendment</w:t>
      </w:r>
    </w:p>
    <w:p w:rsidR="00151FF4" w:rsidRPr="0023603C" w:rsidRDefault="00151FF4" w:rsidP="00151FF4">
      <w:pPr>
        <w:pStyle w:val="ASref"/>
      </w:pPr>
      <w:r w:rsidRPr="0023603C">
        <w:t>(section 3)</w:t>
      </w:r>
    </w:p>
    <w:p w:rsidR="00151FF4" w:rsidRPr="0023603C" w:rsidRDefault="00151FF4" w:rsidP="00151FF4">
      <w:pPr>
        <w:pStyle w:val="Header"/>
        <w:keepNext/>
      </w:pPr>
      <w:r w:rsidRPr="0023603C">
        <w:rPr>
          <w:rStyle w:val="CharAmSchPTNo"/>
        </w:rPr>
        <w:t xml:space="preserve"> </w:t>
      </w:r>
      <w:r w:rsidRPr="0023603C">
        <w:rPr>
          <w:rStyle w:val="CharAmSchPTText"/>
        </w:rPr>
        <w:t xml:space="preserve"> </w:t>
      </w:r>
    </w:p>
    <w:p w:rsidR="00151FF4" w:rsidRPr="001F73A4" w:rsidRDefault="00151FF4" w:rsidP="00151FF4">
      <w:pPr>
        <w:spacing w:after="120"/>
      </w:pPr>
      <w:r w:rsidRPr="001F73A4">
        <w:t>The National Capital Plan is amended by the following:</w:t>
      </w:r>
    </w:p>
    <w:p w:rsidR="00151FF4" w:rsidRPr="001F73A4" w:rsidRDefault="00B778BA" w:rsidP="00151FF4">
      <w:pPr>
        <w:pStyle w:val="Heading2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4.17</w:t>
      </w:r>
      <w:r w:rsidR="00151FF4" w:rsidRPr="001F73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Australian National University Precinct Code</w:t>
      </w:r>
    </w:p>
    <w:p w:rsid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Delete Figure 134: ‘Land use for the Australian National University Precinct’,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058E378" wp14:editId="5D1B2FF5">
            <wp:extent cx="3933825" cy="555686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U Precinct Code Land Use Jul2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23" cy="55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F4" w:rsidRDefault="00703A3F" w:rsidP="00151FF4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Insert the following clause following Figure 134:</w:t>
      </w:r>
    </w:p>
    <w:p w:rsidR="00151FF4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‘Community Protections Facility’ is permitted on Block 1 Section 86 Acton.</w:t>
      </w:r>
    </w:p>
    <w:p w:rsidR="00151FF4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Delete Figure 135 ‘Australian National University – Campus Structure Figure’, and replace with the following figure:</w:t>
      </w:r>
    </w:p>
    <w:p w:rsidR="00703A3F" w:rsidRPr="00703A3F" w:rsidRDefault="00703A3F" w:rsidP="00703A3F">
      <w:pPr>
        <w:spacing w:after="120"/>
        <w:ind w:left="360" w:firstLine="360"/>
        <w:rPr>
          <w:iCs/>
        </w:rPr>
      </w:pPr>
      <w:r>
        <w:rPr>
          <w:noProof/>
        </w:rPr>
        <w:drawing>
          <wp:inline distT="0" distB="0" distL="0" distR="0" wp14:anchorId="7362A701" wp14:editId="2AADCBF3">
            <wp:extent cx="4809417" cy="3400425"/>
            <wp:effectExtent l="0" t="0" r="0" b="0"/>
            <wp:docPr id="8" name="Picture 8" descr="C:\Users\suttonJ\AppData\Local\Microsoft\Windows\INetCache\Content.Word\Figure 135 - Australian National University - Campus structure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ttonJ\AppData\Local\Microsoft\Windows\INetCache\Content.Word\Figure 135 - Australian National University - Campus structure - NCAed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54" cy="34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Delete Figure 136 ‘Australian National University – Restricted Development Zones’,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2DB0730" wp14:editId="07AFACC2">
            <wp:extent cx="4781550" cy="3381410"/>
            <wp:effectExtent l="0" t="0" r="0" b="9525"/>
            <wp:docPr id="9" name="Picture 9" descr="C:\Users\suttonJ\AppData\Local\Microsoft\Windows\INetCache\Content.Word\Figure 136 - Australian National University - Restricted Development Zones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ttonJ\AppData\Local\Microsoft\Windows\INetCache\Content.Word\Figure 136 - Australian National University - Restricted Development Zones - NCAedi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52" cy="34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P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Delete Figure 137 ‘Australian National University – Indicative Building Heights’, and replace with the following figure:</w:t>
      </w:r>
    </w:p>
    <w:p w:rsidR="00703A3F" w:rsidRPr="00703A3F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 w:rsidRPr="007F456F">
        <w:rPr>
          <w:noProof/>
          <w:lang w:eastAsia="en-AU"/>
        </w:rPr>
        <w:drawing>
          <wp:inline distT="0" distB="0" distL="0" distR="0" wp14:anchorId="2810B26E" wp14:editId="2399EC2C">
            <wp:extent cx="4924980" cy="31718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10" cy="31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3F" w:rsidRDefault="00703A3F" w:rsidP="00703A3F">
      <w:pPr>
        <w:pStyle w:val="ListParagraph"/>
        <w:numPr>
          <w:ilvl w:val="0"/>
          <w:numId w:val="1"/>
        </w:numPr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Delete Figure 138 ‘Australian National University – Heritage Items’, and replace with the following figure:</w:t>
      </w:r>
    </w:p>
    <w:p w:rsidR="00703A3F" w:rsidRPr="001F73A4" w:rsidRDefault="00703A3F" w:rsidP="00703A3F">
      <w:pPr>
        <w:pStyle w:val="ListParagraph"/>
        <w:spacing w:after="120"/>
        <w:contextualSpacing w:val="0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CEE7E1C" wp14:editId="2468DDB4">
            <wp:extent cx="4863306" cy="3438525"/>
            <wp:effectExtent l="0" t="0" r="0" b="0"/>
            <wp:docPr id="12" name="Picture 12" descr="C:\Users\suttonJ\AppData\Local\Microsoft\Windows\INetCache\Content.Word\Figure 138 - Australian National University - Heritage items - NCA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ttonJ\AppData\Local\Microsoft\Windows\INetCache\Content.Word\Figure 138 - Australian National University - Heritage items - NCAedi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8" cy="34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A" w:rsidRPr="00375A8B" w:rsidRDefault="008D46CA" w:rsidP="00375A8B">
      <w:pPr>
        <w:sectPr w:rsidR="008D46CA" w:rsidRPr="00375A8B" w:rsidSect="00375A8B">
          <w:headerReference w:type="even" r:id="rId23"/>
          <w:headerReference w:type="default" r:id="rId24"/>
          <w:footerReference w:type="even" r:id="rId25"/>
          <w:footerReference w:type="default" r:id="rId26"/>
          <w:pgSz w:w="11907" w:h="16839" w:code="9"/>
          <w:pgMar w:top="1440" w:right="1797" w:bottom="1440" w:left="1797" w:header="709" w:footer="709" w:gutter="0"/>
          <w:cols w:space="708"/>
          <w:docGrid w:linePitch="360"/>
        </w:sectPr>
      </w:pPr>
    </w:p>
    <w:p w:rsidR="00375A8B" w:rsidRPr="0023603C" w:rsidRDefault="00375A8B" w:rsidP="00375A8B">
      <w:pPr>
        <w:pStyle w:val="NoteEnd"/>
        <w:pBdr>
          <w:top w:val="single" w:sz="4" w:space="3" w:color="auto"/>
        </w:pBdr>
        <w:spacing w:before="480"/>
        <w:rPr>
          <w:rFonts w:ascii="Arial" w:hAnsi="Arial"/>
          <w:b/>
          <w:sz w:val="24"/>
        </w:rPr>
      </w:pPr>
      <w:r w:rsidRPr="0023603C">
        <w:rPr>
          <w:rFonts w:ascii="Arial" w:hAnsi="Arial"/>
          <w:b/>
          <w:sz w:val="24"/>
        </w:rPr>
        <w:lastRenderedPageBreak/>
        <w:t>Note</w:t>
      </w:r>
    </w:p>
    <w:p w:rsidR="00065BF2" w:rsidRDefault="00375A8B" w:rsidP="008D46CA">
      <w:pPr>
        <w:pStyle w:val="NoteEnd"/>
      </w:pPr>
      <w:r w:rsidRPr="0023603C">
        <w:t>1.</w:t>
      </w:r>
      <w:r w:rsidRPr="0023603C">
        <w:tab/>
        <w:t xml:space="preserve">All legislative instruments and compilations are registered on the </w:t>
      </w:r>
      <w:r>
        <w:t xml:space="preserve">Federal Register of Legislation </w:t>
      </w:r>
      <w:r w:rsidRPr="0023603C">
        <w:t xml:space="preserve">kept under the </w:t>
      </w:r>
      <w:r w:rsidRPr="0023603C">
        <w:rPr>
          <w:i/>
        </w:rPr>
        <w:t>Legislative Instruments Act 2003</w:t>
      </w:r>
      <w:r w:rsidRPr="0023603C">
        <w:t>.</w:t>
      </w:r>
      <w:r w:rsidRPr="0023603C">
        <w:rPr>
          <w:i/>
        </w:rPr>
        <w:t xml:space="preserve"> </w:t>
      </w:r>
      <w:r w:rsidRPr="0023603C">
        <w:t xml:space="preserve">See </w:t>
      </w:r>
      <w:r>
        <w:rPr>
          <w:u w:val="single"/>
        </w:rPr>
        <w:t>http://www.legislation.gov.a</w:t>
      </w:r>
      <w:r w:rsidR="0003764A">
        <w:rPr>
          <w:u w:val="single"/>
        </w:rPr>
        <w:t>u</w:t>
      </w:r>
    </w:p>
    <w:sectPr w:rsidR="00065BF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6CA" w:rsidRDefault="008D46CA" w:rsidP="008D46CA">
      <w:r>
        <w:separator/>
      </w:r>
    </w:p>
  </w:endnote>
  <w:endnote w:type="continuationSeparator" w:id="0">
    <w:p w:rsidR="008D46CA" w:rsidRDefault="008D46CA" w:rsidP="008D4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0C70C6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Pr="003D7214" w:rsidRDefault="00FA074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2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C0F16" w:rsidRPr="004F5D6D" w:rsidRDefault="00FA074B">
          <w:pPr>
            <w:pStyle w:val="Footer"/>
            <w:spacing w:before="20" w:line="240" w:lineRule="exact"/>
          </w:pPr>
          <w:r w:rsidRPr="00EF2F9D">
            <w:fldChar w:fldCharType="begin"/>
          </w:r>
          <w:r w:rsidRPr="00EF2F9D">
            <w:instrText xml:space="preserve"> REF  Citation\*charformat </w:instrText>
          </w:r>
          <w:r w:rsidRPr="00EF2F9D">
            <w:fldChar w:fldCharType="separate"/>
          </w:r>
          <w:r>
            <w:rPr>
              <w:b/>
              <w:bCs/>
              <w:lang w:val="en-US"/>
            </w:rPr>
            <w:t>Error! Reference source not found.</w:t>
          </w:r>
          <w:r w:rsidRPr="00EF2F9D">
            <w:fldChar w:fldCharType="end"/>
          </w:r>
        </w:p>
      </w:tc>
      <w:tc>
        <w:tcPr>
          <w:tcW w:w="1134" w:type="dxa"/>
        </w:tcPr>
        <w:p w:rsidR="003C0F16" w:rsidRPr="00451BF5" w:rsidRDefault="000C70C6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C0F16" w:rsidRDefault="000C70C6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Pr="00556EB9" w:rsidRDefault="00375A8B">
    <w:pPr>
      <w:pStyle w:val="FooterCitatio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0C70C6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Default="000C70C6">
          <w:pPr>
            <w:spacing w:line="240" w:lineRule="exact"/>
          </w:pPr>
        </w:p>
      </w:tc>
      <w:tc>
        <w:tcPr>
          <w:tcW w:w="6095" w:type="dxa"/>
        </w:tcPr>
        <w:p w:rsidR="003C0F16" w:rsidRPr="004F5D6D" w:rsidRDefault="000C70C6">
          <w:pPr>
            <w:pStyle w:val="FooterCitation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FA074B">
            <w:rPr>
              <w:noProof/>
            </w:rPr>
            <w:t>National Capital Plan – Amendment XX - XXXXXX1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3D7214" w:rsidRDefault="00FA074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3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C0F16" w:rsidRDefault="000C70C6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0C70C6" w:rsidP="00D21740">
    <w:pPr>
      <w:pStyle w:val="FooterDraft"/>
    </w:pPr>
  </w:p>
  <w:p w:rsidR="003C0F16" w:rsidRPr="00974D8C" w:rsidRDefault="000C70C6">
    <w:pPr>
      <w:pStyle w:val="FooterInf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0C70C6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Pr="003D7214" w:rsidRDefault="00FA074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4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C0F16" w:rsidRPr="004F5D6D" w:rsidRDefault="000C70C6">
          <w:pPr>
            <w:pStyle w:val="Footer"/>
            <w:spacing w:before="20" w:line="240" w:lineRule="exact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FA074B">
            <w:rPr>
              <w:noProof/>
            </w:rPr>
            <w:t>National Capital Plan – Amendment XX - XXXXXX1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451BF5" w:rsidRDefault="000C70C6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C0F16" w:rsidRDefault="000C70C6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F16" w:rsidRDefault="000C70C6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C0F16">
      <w:tc>
        <w:tcPr>
          <w:tcW w:w="1134" w:type="dxa"/>
        </w:tcPr>
        <w:p w:rsidR="003C0F16" w:rsidRDefault="000C70C6">
          <w:pPr>
            <w:spacing w:line="240" w:lineRule="exact"/>
          </w:pPr>
        </w:p>
      </w:tc>
      <w:tc>
        <w:tcPr>
          <w:tcW w:w="6095" w:type="dxa"/>
        </w:tcPr>
        <w:p w:rsidR="003C0F16" w:rsidRPr="004F5D6D" w:rsidRDefault="000C70C6">
          <w:pPr>
            <w:pStyle w:val="FooterCitation"/>
          </w:pPr>
          <w:r>
            <w:fldChar w:fldCharType="begin"/>
          </w:r>
          <w:r>
            <w:instrText xml:space="preserve"> STYLEREF  Title  </w:instrText>
          </w:r>
          <w:r>
            <w:fldChar w:fldCharType="separate"/>
          </w:r>
          <w:r w:rsidR="00375A8B">
            <w:rPr>
              <w:noProof/>
            </w:rPr>
            <w:t>National Capital Plan – Amendment 92 – Uncommitted land Adjacent to the Australian National University1</w:t>
          </w:r>
          <w:r>
            <w:rPr>
              <w:noProof/>
            </w:rPr>
            <w:fldChar w:fldCharType="end"/>
          </w:r>
        </w:p>
      </w:tc>
      <w:tc>
        <w:tcPr>
          <w:tcW w:w="1134" w:type="dxa"/>
        </w:tcPr>
        <w:p w:rsidR="003C0F16" w:rsidRPr="003D7214" w:rsidRDefault="00FA074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375A8B">
            <w:rPr>
              <w:rStyle w:val="PageNumber"/>
              <w:rFonts w:cs="Arial"/>
              <w:noProof/>
              <w:szCs w:val="22"/>
            </w:rPr>
            <w:t>5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C0F16" w:rsidRDefault="000C70C6" w:rsidP="00D21740">
    <w:pPr>
      <w:pStyle w:val="FooterDraft"/>
    </w:pPr>
  </w:p>
  <w:p w:rsidR="003C0F16" w:rsidRDefault="00FA074B">
    <w:pPr>
      <w:pStyle w:val="FooterInfo"/>
    </w:pPr>
    <w:r w:rsidRPr="00974D8C">
      <w:t xml:space="preserve"> </w: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  <w:ind w:right="360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</w:tcPr>
        <w:p w:rsidR="00375A8B" w:rsidRPr="003D7214" w:rsidRDefault="00375A8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>
            <w:rPr>
              <w:rStyle w:val="PageNumber"/>
              <w:rFonts w:cs="Arial"/>
              <w:noProof/>
              <w:szCs w:val="22"/>
            </w:rPr>
            <w:t>2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375A8B" w:rsidRPr="004F5D6D" w:rsidRDefault="00375A8B">
          <w:pPr>
            <w:pStyle w:val="Footer"/>
            <w:spacing w:before="20" w:line="240" w:lineRule="exact"/>
          </w:pPr>
          <w:r>
            <w:t>National Capital Plan – Amendment 93 – City and Gateway Urban Design Provisions Technical Changes</w:t>
          </w:r>
        </w:p>
      </w:tc>
      <w:tc>
        <w:tcPr>
          <w:tcW w:w="1134" w:type="dxa"/>
        </w:tcPr>
        <w:p w:rsidR="00375A8B" w:rsidRPr="00451BF5" w:rsidRDefault="00375A8B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</w:pPr>
  </w:p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</w:tcPr>
        <w:p w:rsidR="00375A8B" w:rsidRDefault="00375A8B">
          <w:pPr>
            <w:spacing w:line="240" w:lineRule="exact"/>
          </w:pPr>
        </w:p>
      </w:tc>
      <w:tc>
        <w:tcPr>
          <w:tcW w:w="6095" w:type="dxa"/>
        </w:tcPr>
        <w:p w:rsidR="00375A8B" w:rsidRPr="008D46CA" w:rsidRDefault="008D46CA" w:rsidP="00996AE9">
          <w:pPr>
            <w:pStyle w:val="FooterCitation"/>
          </w:pPr>
          <w:r w:rsidRPr="008D46CA">
            <w:rPr>
              <w:bCs/>
            </w:rPr>
            <w:t>National Capital Plan – Amendment 92 – Uncommitted Land Adjacent to the Australian National University</w:t>
          </w:r>
        </w:p>
      </w:tc>
      <w:tc>
        <w:tcPr>
          <w:tcW w:w="1134" w:type="dxa"/>
        </w:tcPr>
        <w:p w:rsidR="00375A8B" w:rsidRPr="003D7214" w:rsidRDefault="00375A8B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0C70C6">
            <w:rPr>
              <w:rStyle w:val="PageNumber"/>
              <w:rFonts w:cs="Arial"/>
              <w:noProof/>
              <w:szCs w:val="22"/>
            </w:rPr>
            <w:t>4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  <w:ind w:right="360"/>
    </w:pP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  <w:shd w:val="clear" w:color="auto" w:fill="auto"/>
        </w:tcPr>
        <w:p w:rsidR="00375A8B" w:rsidRPr="003D7214" w:rsidRDefault="00375A8B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</w:rPr>
            <w:fldChar w:fldCharType="begin"/>
          </w:r>
          <w:r w:rsidRPr="003D7214">
            <w:rPr>
              <w:rStyle w:val="PageNumber"/>
              <w:rFonts w:cs="Arial"/>
            </w:rPr>
            <w:instrText xml:space="preserve">PAGE  </w:instrText>
          </w:r>
          <w:r w:rsidRPr="003D7214">
            <w:rPr>
              <w:rStyle w:val="PageNumber"/>
              <w:rFonts w:cs="Arial"/>
            </w:rPr>
            <w:fldChar w:fldCharType="separate"/>
          </w:r>
          <w:r>
            <w:rPr>
              <w:rStyle w:val="PageNumber"/>
              <w:rFonts w:cs="Arial"/>
              <w:noProof/>
            </w:rPr>
            <w:t>2</w:t>
          </w:r>
          <w:r w:rsidRPr="003D7214">
            <w:rPr>
              <w:rStyle w:val="PageNumber"/>
              <w:rFonts w:cs="Arial"/>
            </w:rPr>
            <w:fldChar w:fldCharType="end"/>
          </w:r>
        </w:p>
      </w:tc>
      <w:tc>
        <w:tcPr>
          <w:tcW w:w="6095" w:type="dxa"/>
          <w:shd w:val="clear" w:color="auto" w:fill="auto"/>
        </w:tcPr>
        <w:p w:rsidR="00375A8B" w:rsidRPr="004F5D6D" w:rsidRDefault="00375A8B">
          <w:pPr>
            <w:pStyle w:val="FooterCitation"/>
          </w:pPr>
          <w:r w:rsidRPr="00EF2F9D">
            <w:fldChar w:fldCharType="begin"/>
          </w:r>
          <w:r w:rsidRPr="00EF2F9D">
            <w:instrText xml:space="preserve"> REF  Citation\*charformat </w:instrText>
          </w:r>
          <w:r w:rsidRPr="00EF2F9D">
            <w:fldChar w:fldCharType="separate"/>
          </w:r>
          <w:r>
            <w:rPr>
              <w:b/>
              <w:bCs/>
              <w:lang w:val="en-US"/>
            </w:rPr>
            <w:t>Error! Reference source not found.</w:t>
          </w:r>
          <w:r w:rsidRPr="00EF2F9D">
            <w:fldChar w:fldCharType="end"/>
          </w:r>
        </w:p>
      </w:tc>
      <w:tc>
        <w:tcPr>
          <w:tcW w:w="1134" w:type="dxa"/>
          <w:shd w:val="clear" w:color="auto" w:fill="auto"/>
        </w:tcPr>
        <w:p w:rsidR="00375A8B" w:rsidRPr="00451BF5" w:rsidRDefault="00375A8B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  <w:p w:rsidR="00375A8B" w:rsidRPr="0055794B" w:rsidRDefault="00375A8B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spacing w:line="200" w:lineRule="exact"/>
    </w:pP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375A8B">
      <w:tc>
        <w:tcPr>
          <w:tcW w:w="1134" w:type="dxa"/>
          <w:shd w:val="clear" w:color="auto" w:fill="auto"/>
        </w:tcPr>
        <w:p w:rsidR="00375A8B" w:rsidRDefault="00375A8B">
          <w:pPr>
            <w:spacing w:line="240" w:lineRule="exact"/>
          </w:pPr>
        </w:p>
      </w:tc>
      <w:tc>
        <w:tcPr>
          <w:tcW w:w="6095" w:type="dxa"/>
          <w:shd w:val="clear" w:color="auto" w:fill="auto"/>
        </w:tcPr>
        <w:p w:rsidR="00375A8B" w:rsidRPr="008D46CA" w:rsidRDefault="008D46CA" w:rsidP="008D46CA">
          <w:pPr>
            <w:pStyle w:val="FooterCitation"/>
          </w:pPr>
          <w:r w:rsidRPr="008D46CA">
            <w:rPr>
              <w:bCs/>
            </w:rPr>
            <w:t>National Capital Pla</w:t>
          </w:r>
          <w:r>
            <w:rPr>
              <w:bCs/>
            </w:rPr>
            <w:t>n – Amendment 92 – Uncommitted L</w:t>
          </w:r>
          <w:r w:rsidRPr="008D46CA">
            <w:rPr>
              <w:bCs/>
            </w:rPr>
            <w:t>and Adjacent to the Australian National University</w:t>
          </w:r>
        </w:p>
      </w:tc>
      <w:tc>
        <w:tcPr>
          <w:tcW w:w="1134" w:type="dxa"/>
          <w:shd w:val="clear" w:color="auto" w:fill="auto"/>
        </w:tcPr>
        <w:p w:rsidR="00375A8B" w:rsidRPr="003D7214" w:rsidRDefault="00375A8B">
          <w:pPr>
            <w:spacing w:line="240" w:lineRule="exact"/>
            <w:jc w:val="right"/>
            <w:rPr>
              <w:rStyle w:val="PageNumber"/>
              <w:rFonts w:cs="Arial"/>
            </w:rPr>
          </w:pPr>
          <w:r w:rsidRPr="003D7214">
            <w:rPr>
              <w:rStyle w:val="PageNumber"/>
              <w:rFonts w:cs="Arial"/>
            </w:rPr>
            <w:fldChar w:fldCharType="begin"/>
          </w:r>
          <w:r w:rsidRPr="003D7214">
            <w:rPr>
              <w:rStyle w:val="PageNumber"/>
              <w:rFonts w:cs="Arial"/>
            </w:rPr>
            <w:instrText xml:space="preserve">PAGE  </w:instrText>
          </w:r>
          <w:r w:rsidRPr="003D7214">
            <w:rPr>
              <w:rStyle w:val="PageNumber"/>
              <w:rFonts w:cs="Arial"/>
            </w:rPr>
            <w:fldChar w:fldCharType="separate"/>
          </w:r>
          <w:r w:rsidR="000C70C6">
            <w:rPr>
              <w:rStyle w:val="PageNumber"/>
              <w:rFonts w:cs="Arial"/>
              <w:noProof/>
            </w:rPr>
            <w:t>5</w:t>
          </w:r>
          <w:r w:rsidRPr="003D7214">
            <w:rPr>
              <w:rStyle w:val="PageNumber"/>
              <w:rFonts w:cs="Arial"/>
            </w:rPr>
            <w:fldChar w:fldCharType="end"/>
          </w:r>
        </w:p>
      </w:tc>
    </w:tr>
  </w:tbl>
  <w:p w:rsidR="00375A8B" w:rsidRDefault="00375A8B" w:rsidP="00D21740">
    <w:pPr>
      <w:pStyle w:val="FooterDraft"/>
    </w:pPr>
  </w:p>
  <w:p w:rsidR="00375A8B" w:rsidRDefault="00375A8B">
    <w:pPr>
      <w:pStyle w:val="FooterInfo"/>
    </w:pPr>
    <w:r w:rsidRPr="00974D8C">
      <w:t xml:space="preserve"> </w:t>
    </w:r>
    <w:r>
      <w:t xml:space="preserve"> </w:t>
    </w:r>
  </w:p>
  <w:p w:rsidR="00375A8B" w:rsidRPr="00C83A6D" w:rsidRDefault="00375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6CA" w:rsidRDefault="008D46CA" w:rsidP="008D46CA">
      <w:r>
        <w:separator/>
      </w:r>
    </w:p>
  </w:footnote>
  <w:footnote w:type="continuationSeparator" w:id="0">
    <w:p w:rsidR="008D46CA" w:rsidRDefault="008D46CA" w:rsidP="008D4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385"/>
    </w:tblGrid>
    <w:tr w:rsidR="003C0F16">
      <w:tc>
        <w:tcPr>
          <w:tcW w:w="8385" w:type="dxa"/>
        </w:tcPr>
        <w:p w:rsidR="003C0F16" w:rsidRDefault="000C70C6">
          <w:pPr>
            <w:pStyle w:val="HeaderLiteEven"/>
          </w:pPr>
        </w:p>
      </w:tc>
    </w:tr>
    <w:tr w:rsidR="003C0F16">
      <w:tc>
        <w:tcPr>
          <w:tcW w:w="8385" w:type="dxa"/>
        </w:tcPr>
        <w:p w:rsidR="003C0F16" w:rsidRDefault="000C70C6">
          <w:pPr>
            <w:pStyle w:val="HeaderLiteEven"/>
          </w:pPr>
        </w:p>
      </w:tc>
    </w:tr>
    <w:tr w:rsidR="003C0F16">
      <w:tc>
        <w:tcPr>
          <w:tcW w:w="8385" w:type="dxa"/>
        </w:tcPr>
        <w:p w:rsidR="003C0F16" w:rsidRDefault="000C70C6">
          <w:pPr>
            <w:pStyle w:val="HeaderBoldEven"/>
          </w:pPr>
        </w:p>
      </w:tc>
    </w:tr>
  </w:tbl>
  <w:p w:rsidR="003C0F16" w:rsidRDefault="000C70C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8385"/>
    </w:tblGrid>
    <w:tr w:rsidR="003C0F16">
      <w:tc>
        <w:tcPr>
          <w:tcW w:w="8385" w:type="dxa"/>
        </w:tcPr>
        <w:p w:rsidR="003C0F16" w:rsidRDefault="000C70C6"/>
      </w:tc>
    </w:tr>
    <w:tr w:rsidR="003C0F16">
      <w:tc>
        <w:tcPr>
          <w:tcW w:w="8385" w:type="dxa"/>
        </w:tcPr>
        <w:p w:rsidR="003C0F16" w:rsidRDefault="000C70C6"/>
      </w:tc>
    </w:tr>
    <w:tr w:rsidR="003C0F16">
      <w:tc>
        <w:tcPr>
          <w:tcW w:w="8385" w:type="dxa"/>
        </w:tcPr>
        <w:p w:rsidR="003C0F16" w:rsidRDefault="000C70C6"/>
      </w:tc>
    </w:tr>
  </w:tbl>
  <w:p w:rsidR="003C0F16" w:rsidRDefault="000C70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494"/>
      <w:gridCol w:w="6891"/>
    </w:tblGrid>
    <w:tr w:rsidR="003C0F16">
      <w:trPr>
        <w:cantSplit/>
      </w:trPr>
      <w:tc>
        <w:tcPr>
          <w:tcW w:w="1494" w:type="dxa"/>
        </w:tcPr>
        <w:p w:rsidR="003C0F16" w:rsidRDefault="000C70C6">
          <w:pPr>
            <w:pStyle w:val="HeaderLiteEven"/>
          </w:pPr>
        </w:p>
      </w:tc>
      <w:tc>
        <w:tcPr>
          <w:tcW w:w="6891" w:type="dxa"/>
          <w:vAlign w:val="bottom"/>
        </w:tcPr>
        <w:p w:rsidR="003C0F16" w:rsidRDefault="000C70C6">
          <w:pPr>
            <w:pStyle w:val="HeaderLiteEven"/>
          </w:pPr>
        </w:p>
      </w:tc>
    </w:tr>
    <w:tr w:rsidR="003C0F16">
      <w:trPr>
        <w:cantSplit/>
      </w:trPr>
      <w:tc>
        <w:tcPr>
          <w:tcW w:w="1494" w:type="dxa"/>
        </w:tcPr>
        <w:p w:rsidR="003C0F16" w:rsidRDefault="000C70C6">
          <w:pPr>
            <w:pStyle w:val="HeaderLiteEven"/>
          </w:pPr>
        </w:p>
      </w:tc>
      <w:tc>
        <w:tcPr>
          <w:tcW w:w="6891" w:type="dxa"/>
          <w:vAlign w:val="bottom"/>
        </w:tcPr>
        <w:p w:rsidR="003C0F16" w:rsidRDefault="000C70C6">
          <w:pPr>
            <w:pStyle w:val="HeaderLiteEven"/>
          </w:pPr>
        </w:p>
      </w:tc>
    </w:tr>
    <w:tr w:rsidR="003C0F16">
      <w:trPr>
        <w:cantSplit/>
      </w:trPr>
      <w:tc>
        <w:tcPr>
          <w:tcW w:w="8385" w:type="dxa"/>
          <w:gridSpan w:val="2"/>
        </w:tcPr>
        <w:p w:rsidR="003C0F16" w:rsidRDefault="00FA074B" w:rsidP="00F55498">
          <w:pPr>
            <w:pStyle w:val="HeaderBoldEven"/>
          </w:pPr>
          <w:r>
            <w:t xml:space="preserve">Section </w:t>
          </w:r>
          <w:r w:rsidR="000C70C6">
            <w:fldChar w:fldCharType="begin"/>
          </w:r>
          <w:r w:rsidR="000C70C6">
            <w:instrText xml:space="preserve"> STYLEREF CharSectNo \*Charformat </w:instrText>
          </w:r>
          <w:r w:rsidR="000C70C6">
            <w:fldChar w:fldCharType="separate"/>
          </w:r>
          <w:r>
            <w:rPr>
              <w:noProof/>
            </w:rPr>
            <w:t>1</w:t>
          </w:r>
          <w:r w:rsidR="000C70C6">
            <w:rPr>
              <w:noProof/>
            </w:rPr>
            <w:fldChar w:fldCharType="end"/>
          </w:r>
        </w:p>
      </w:tc>
    </w:tr>
  </w:tbl>
  <w:p w:rsidR="003C0F16" w:rsidRDefault="000C70C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99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914"/>
      <w:gridCol w:w="1485"/>
    </w:tblGrid>
    <w:tr w:rsidR="003C0F16">
      <w:trPr>
        <w:cantSplit/>
      </w:trPr>
      <w:tc>
        <w:tcPr>
          <w:tcW w:w="6914" w:type="dxa"/>
          <w:vAlign w:val="bottom"/>
        </w:tcPr>
        <w:p w:rsidR="003C0F16" w:rsidRDefault="000C70C6">
          <w:pPr>
            <w:pStyle w:val="HeaderLiteOdd"/>
          </w:pPr>
        </w:p>
      </w:tc>
      <w:tc>
        <w:tcPr>
          <w:tcW w:w="1485" w:type="dxa"/>
        </w:tcPr>
        <w:p w:rsidR="003C0F16" w:rsidRDefault="000C70C6">
          <w:pPr>
            <w:pStyle w:val="HeaderLiteOdd"/>
          </w:pPr>
        </w:p>
      </w:tc>
    </w:tr>
    <w:tr w:rsidR="003C0F16">
      <w:trPr>
        <w:cantSplit/>
      </w:trPr>
      <w:tc>
        <w:tcPr>
          <w:tcW w:w="6914" w:type="dxa"/>
          <w:vAlign w:val="bottom"/>
        </w:tcPr>
        <w:p w:rsidR="003C0F16" w:rsidRDefault="000C70C6">
          <w:pPr>
            <w:pStyle w:val="HeaderLiteOdd"/>
          </w:pPr>
        </w:p>
      </w:tc>
      <w:tc>
        <w:tcPr>
          <w:tcW w:w="1485" w:type="dxa"/>
        </w:tcPr>
        <w:p w:rsidR="003C0F16" w:rsidRDefault="000C70C6">
          <w:pPr>
            <w:pStyle w:val="HeaderLiteOdd"/>
          </w:pPr>
        </w:p>
      </w:tc>
    </w:tr>
    <w:tr w:rsidR="003C0F16">
      <w:trPr>
        <w:cantSplit/>
      </w:trPr>
      <w:tc>
        <w:tcPr>
          <w:tcW w:w="8399" w:type="dxa"/>
          <w:gridSpan w:val="2"/>
        </w:tcPr>
        <w:p w:rsidR="003C0F16" w:rsidRDefault="00FA074B" w:rsidP="00F55498">
          <w:pPr>
            <w:pStyle w:val="HeaderBoldOdd"/>
          </w:pPr>
          <w:r>
            <w:t xml:space="preserve">Section </w:t>
          </w:r>
          <w:r w:rsidR="000C70C6">
            <w:fldChar w:fldCharType="begin"/>
          </w:r>
          <w:r w:rsidR="000C70C6">
            <w:instrText xml:space="preserve"> STYLEREF CharSectNo \*Charformat \l </w:instrText>
          </w:r>
          <w:r w:rsidR="000C70C6">
            <w:fldChar w:fldCharType="separate"/>
          </w:r>
          <w:r w:rsidR="00375A8B">
            <w:rPr>
              <w:noProof/>
            </w:rPr>
            <w:t>3</w:t>
          </w:r>
          <w:r w:rsidR="000C70C6">
            <w:rPr>
              <w:noProof/>
            </w:rPr>
            <w:fldChar w:fldCharType="end"/>
          </w:r>
        </w:p>
      </w:tc>
    </w:tr>
  </w:tbl>
  <w:p w:rsidR="003C0F16" w:rsidRDefault="000C70C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494"/>
      <w:gridCol w:w="6891"/>
    </w:tblGrid>
    <w:tr w:rsidR="00375A8B">
      <w:trPr>
        <w:cantSplit/>
      </w:trPr>
      <w:tc>
        <w:tcPr>
          <w:tcW w:w="1494" w:type="dxa"/>
        </w:tcPr>
        <w:p w:rsidR="00375A8B" w:rsidRDefault="000C70C6" w:rsidP="00F55498">
          <w:pPr>
            <w:pStyle w:val="HeaderLiteEven"/>
          </w:pPr>
          <w:r>
            <w:fldChar w:fldCharType="begin"/>
          </w:r>
          <w:r>
            <w:instrText xml:space="preserve"> STYLEREF CharSchNo \*Charformat </w:instrText>
          </w:r>
          <w:r>
            <w:fldChar w:fldCharType="separate"/>
          </w:r>
          <w:r w:rsidR="00375A8B">
            <w:rPr>
              <w:noProof/>
            </w:rPr>
            <w:t>Schedule 1</w:t>
          </w:r>
          <w:r>
            <w:rPr>
              <w:noProof/>
            </w:rPr>
            <w:fldChar w:fldCharType="end"/>
          </w:r>
        </w:p>
      </w:tc>
      <w:tc>
        <w:tcPr>
          <w:tcW w:w="6891" w:type="dxa"/>
          <w:vAlign w:val="bottom"/>
        </w:tcPr>
        <w:p w:rsidR="00375A8B" w:rsidRDefault="000C70C6" w:rsidP="00F55498">
          <w:pPr>
            <w:pStyle w:val="HeaderLiteEven"/>
          </w:pPr>
          <w:r>
            <w:fldChar w:fldCharType="begin"/>
          </w:r>
          <w:r>
            <w:instrText xml:space="preserve"> STYLEREF CharSchText \*Charformat </w:instrText>
          </w:r>
          <w:r>
            <w:fldChar w:fldCharType="separate"/>
          </w:r>
          <w:r w:rsidR="00375A8B">
            <w:rPr>
              <w:noProof/>
            </w:rPr>
            <w:t>Amendment</w:t>
          </w:r>
          <w:r>
            <w:rPr>
              <w:noProof/>
            </w:rPr>
            <w:fldChar w:fldCharType="end"/>
          </w:r>
        </w:p>
      </w:tc>
    </w:tr>
    <w:tr w:rsidR="00375A8B">
      <w:trPr>
        <w:cantSplit/>
      </w:trPr>
      <w:tc>
        <w:tcPr>
          <w:tcW w:w="1494" w:type="dxa"/>
        </w:tcPr>
        <w:p w:rsidR="00375A8B" w:rsidRDefault="00375A8B" w:rsidP="00F55498">
          <w:pPr>
            <w:pStyle w:val="HeaderLiteEven"/>
          </w:pPr>
          <w:r>
            <w:fldChar w:fldCharType="begin"/>
          </w:r>
          <w:r>
            <w:instrText xml:space="preserve"> STYLEREF CharAmSchPTNo \*Charformat </w:instrText>
          </w:r>
          <w:r>
            <w:fldChar w:fldCharType="end"/>
          </w:r>
        </w:p>
      </w:tc>
      <w:tc>
        <w:tcPr>
          <w:tcW w:w="6891" w:type="dxa"/>
          <w:vAlign w:val="bottom"/>
        </w:tcPr>
        <w:p w:rsidR="00375A8B" w:rsidRDefault="00375A8B" w:rsidP="00F55498">
          <w:pPr>
            <w:pStyle w:val="HeaderLiteEven"/>
          </w:pPr>
          <w:r>
            <w:fldChar w:fldCharType="begin"/>
          </w:r>
          <w:r>
            <w:instrText xml:space="preserve"> STYLEREF CharAmSchPTText \*Charformat </w:instrText>
          </w:r>
          <w:r>
            <w:fldChar w:fldCharType="end"/>
          </w:r>
        </w:p>
      </w:tc>
    </w:tr>
    <w:tr w:rsidR="00375A8B">
      <w:trPr>
        <w:cantSplit/>
      </w:trPr>
      <w:tc>
        <w:tcPr>
          <w:tcW w:w="8385" w:type="dxa"/>
          <w:gridSpan w:val="2"/>
        </w:tcPr>
        <w:p w:rsidR="00375A8B" w:rsidRDefault="00375A8B">
          <w:pPr>
            <w:pStyle w:val="HeaderBoldEven"/>
          </w:pPr>
        </w:p>
      </w:tc>
    </w:tr>
  </w:tbl>
  <w:p w:rsidR="00375A8B" w:rsidRDefault="00375A8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385" w:type="dxa"/>
      <w:tblInd w:w="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914"/>
      <w:gridCol w:w="1471"/>
    </w:tblGrid>
    <w:tr w:rsidR="00375A8B">
      <w:trPr>
        <w:cantSplit/>
      </w:trPr>
      <w:tc>
        <w:tcPr>
          <w:tcW w:w="6914" w:type="dxa"/>
          <w:vAlign w:val="bottom"/>
        </w:tcPr>
        <w:p w:rsidR="00375A8B" w:rsidRDefault="000C70C6" w:rsidP="00F55498">
          <w:pPr>
            <w:pStyle w:val="HeaderLiteOdd"/>
          </w:pPr>
          <w:r>
            <w:fldChar w:fldCharType="begin"/>
          </w:r>
          <w:r>
            <w:instrText xml:space="preserve"> STYLEREF CharSchText \*Charformat \l </w:instrText>
          </w:r>
          <w:r>
            <w:fldChar w:fldCharType="separate"/>
          </w:r>
          <w:r>
            <w:rPr>
              <w:noProof/>
            </w:rPr>
            <w:t>Amendment</w:t>
          </w:r>
          <w:r>
            <w:rPr>
              <w:noProof/>
            </w:rPr>
            <w:fldChar w:fldCharType="end"/>
          </w:r>
        </w:p>
      </w:tc>
      <w:tc>
        <w:tcPr>
          <w:tcW w:w="1471" w:type="dxa"/>
        </w:tcPr>
        <w:p w:rsidR="00375A8B" w:rsidRDefault="000C70C6" w:rsidP="00F55498">
          <w:pPr>
            <w:pStyle w:val="HeaderLiteOdd"/>
          </w:pPr>
          <w:r>
            <w:fldChar w:fldCharType="begin"/>
          </w:r>
          <w:r>
            <w:instrText xml:space="preserve"> STYLEREF CharSchNo \*Charformat \l </w:instrText>
          </w:r>
          <w:r>
            <w:fldChar w:fldCharType="separate"/>
          </w:r>
          <w:r>
            <w:rPr>
              <w:noProof/>
            </w:rPr>
            <w:t>Schedule 1</w:t>
          </w:r>
          <w:r>
            <w:rPr>
              <w:noProof/>
            </w:rPr>
            <w:fldChar w:fldCharType="end"/>
          </w:r>
        </w:p>
      </w:tc>
    </w:tr>
    <w:tr w:rsidR="00375A8B">
      <w:trPr>
        <w:cantSplit/>
      </w:trPr>
      <w:tc>
        <w:tcPr>
          <w:tcW w:w="6914" w:type="dxa"/>
          <w:vAlign w:val="bottom"/>
        </w:tcPr>
        <w:p w:rsidR="00375A8B" w:rsidRDefault="00375A8B" w:rsidP="00F55498">
          <w:pPr>
            <w:pStyle w:val="HeaderLiteOdd"/>
          </w:pPr>
          <w:r>
            <w:fldChar w:fldCharType="begin"/>
          </w:r>
          <w:r>
            <w:instrText xml:space="preserve"> STYLEREF CharAmSchPTText \*Charformat \l </w:instrText>
          </w:r>
          <w:r>
            <w:fldChar w:fldCharType="end"/>
          </w:r>
        </w:p>
      </w:tc>
      <w:tc>
        <w:tcPr>
          <w:tcW w:w="1471" w:type="dxa"/>
        </w:tcPr>
        <w:p w:rsidR="00375A8B" w:rsidRDefault="00375A8B" w:rsidP="00F55498">
          <w:pPr>
            <w:pStyle w:val="HeaderLiteOdd"/>
          </w:pPr>
          <w:r>
            <w:fldChar w:fldCharType="begin"/>
          </w:r>
          <w:r>
            <w:instrText xml:space="preserve"> STYLEREF CharAmSchPTNo \*Charformat \l </w:instrText>
          </w:r>
          <w:r>
            <w:fldChar w:fldCharType="end"/>
          </w:r>
        </w:p>
      </w:tc>
    </w:tr>
    <w:tr w:rsidR="00375A8B">
      <w:trPr>
        <w:cantSplit/>
      </w:trPr>
      <w:tc>
        <w:tcPr>
          <w:tcW w:w="8385" w:type="dxa"/>
          <w:gridSpan w:val="2"/>
        </w:tcPr>
        <w:p w:rsidR="00375A8B" w:rsidRDefault="00375A8B">
          <w:pPr>
            <w:pStyle w:val="HeaderBoldOdd"/>
          </w:pPr>
        </w:p>
      </w:tc>
    </w:tr>
  </w:tbl>
  <w:p w:rsidR="00375A8B" w:rsidRDefault="00375A8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57" w:type="dxa"/>
      <w:tblLayout w:type="fixed"/>
      <w:tblLook w:val="01E0" w:firstRow="1" w:lastRow="1" w:firstColumn="1" w:lastColumn="1" w:noHBand="0" w:noVBand="0"/>
    </w:tblPr>
    <w:tblGrid>
      <w:gridCol w:w="8357"/>
    </w:tblGrid>
    <w:tr w:rsidR="00375A8B" w:rsidRPr="00375ADF">
      <w:tc>
        <w:tcPr>
          <w:tcW w:w="8357" w:type="dxa"/>
        </w:tcPr>
        <w:p w:rsidR="00375A8B" w:rsidRPr="00375ADF" w:rsidRDefault="00375A8B">
          <w:pPr>
            <w:pStyle w:val="HeaderLiteEven"/>
          </w:pPr>
          <w:r>
            <w:t>Note</w:t>
          </w:r>
        </w:p>
      </w:tc>
    </w:tr>
    <w:tr w:rsidR="00375A8B">
      <w:tc>
        <w:tcPr>
          <w:tcW w:w="8357" w:type="dxa"/>
        </w:tcPr>
        <w:p w:rsidR="00375A8B" w:rsidRDefault="00375A8B">
          <w:pPr>
            <w:pStyle w:val="HeaderLiteEven"/>
          </w:pPr>
        </w:p>
      </w:tc>
    </w:tr>
    <w:tr w:rsidR="00375A8B">
      <w:tc>
        <w:tcPr>
          <w:tcW w:w="8357" w:type="dxa"/>
          <w:tcBorders>
            <w:bottom w:val="single" w:sz="4" w:space="0" w:color="auto"/>
          </w:tcBorders>
          <w:shd w:val="clear" w:color="auto" w:fill="auto"/>
        </w:tcPr>
        <w:p w:rsidR="00375A8B" w:rsidRPr="000D4CDA" w:rsidRDefault="00375A8B">
          <w:pPr>
            <w:pStyle w:val="HeaderBoldEven"/>
          </w:pPr>
        </w:p>
      </w:tc>
    </w:tr>
  </w:tbl>
  <w:p w:rsidR="00375A8B" w:rsidRDefault="00375A8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57" w:type="dxa"/>
      <w:tblLayout w:type="fixed"/>
      <w:tblLook w:val="01E0" w:firstRow="1" w:lastRow="1" w:firstColumn="1" w:lastColumn="1" w:noHBand="0" w:noVBand="0"/>
    </w:tblPr>
    <w:tblGrid>
      <w:gridCol w:w="8357"/>
    </w:tblGrid>
    <w:tr w:rsidR="00375A8B" w:rsidRPr="00375ADF">
      <w:tc>
        <w:tcPr>
          <w:tcW w:w="8357" w:type="dxa"/>
        </w:tcPr>
        <w:p w:rsidR="00375A8B" w:rsidRPr="00375ADF" w:rsidRDefault="00375A8B">
          <w:pPr>
            <w:pStyle w:val="HeaderLiteOdd"/>
          </w:pPr>
          <w:r>
            <w:t>Note</w:t>
          </w:r>
        </w:p>
      </w:tc>
    </w:tr>
    <w:tr w:rsidR="00375A8B">
      <w:tc>
        <w:tcPr>
          <w:tcW w:w="8357" w:type="dxa"/>
        </w:tcPr>
        <w:p w:rsidR="00375A8B" w:rsidRDefault="00375A8B">
          <w:pPr>
            <w:pStyle w:val="HeaderLiteOdd"/>
          </w:pPr>
        </w:p>
      </w:tc>
    </w:tr>
    <w:tr w:rsidR="00375A8B">
      <w:tc>
        <w:tcPr>
          <w:tcW w:w="8357" w:type="dxa"/>
          <w:tcBorders>
            <w:bottom w:val="single" w:sz="4" w:space="0" w:color="auto"/>
          </w:tcBorders>
          <w:shd w:val="clear" w:color="auto" w:fill="auto"/>
        </w:tcPr>
        <w:p w:rsidR="00375A8B" w:rsidRPr="000D4CDA" w:rsidRDefault="00375A8B">
          <w:pPr>
            <w:pStyle w:val="HeaderBoldOdd"/>
          </w:pPr>
        </w:p>
      </w:tc>
    </w:tr>
  </w:tbl>
  <w:p w:rsidR="00375A8B" w:rsidRDefault="00375A8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A8B" w:rsidRDefault="00375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9567A"/>
    <w:multiLevelType w:val="hybridMultilevel"/>
    <w:tmpl w:val="272635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D3116"/>
    <w:multiLevelType w:val="hybridMultilevel"/>
    <w:tmpl w:val="9EB62B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0E4048"/>
    <w:multiLevelType w:val="hybridMultilevel"/>
    <w:tmpl w:val="93105A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FF4"/>
    <w:rsid w:val="0003764A"/>
    <w:rsid w:val="00065BF2"/>
    <w:rsid w:val="0007290B"/>
    <w:rsid w:val="000866A8"/>
    <w:rsid w:val="00097C90"/>
    <w:rsid w:val="000C70C6"/>
    <w:rsid w:val="00151FF4"/>
    <w:rsid w:val="002B5893"/>
    <w:rsid w:val="00375A8B"/>
    <w:rsid w:val="005819D3"/>
    <w:rsid w:val="005C5454"/>
    <w:rsid w:val="006E29BC"/>
    <w:rsid w:val="00703A3F"/>
    <w:rsid w:val="00742082"/>
    <w:rsid w:val="00752D26"/>
    <w:rsid w:val="00854DE6"/>
    <w:rsid w:val="008D46CA"/>
    <w:rsid w:val="00AD4DE7"/>
    <w:rsid w:val="00B778BA"/>
    <w:rsid w:val="00BD6A9C"/>
    <w:rsid w:val="00E42237"/>
    <w:rsid w:val="00F7011F"/>
    <w:rsid w:val="00FA074B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050A14F6-EC63-4E19-8CFA-222A7576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F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2">
    <w:name w:val="heading 2"/>
    <w:basedOn w:val="Normal"/>
    <w:next w:val="Normal"/>
    <w:link w:val="Heading2Char"/>
    <w:qFormat/>
    <w:rsid w:val="00151F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51F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51FF4"/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151FF4"/>
    <w:rPr>
      <w:rFonts w:ascii="Arial" w:eastAsia="Times New Roman" w:hAnsi="Arial" w:cs="Arial"/>
      <w:b/>
      <w:bCs/>
      <w:sz w:val="26"/>
      <w:szCs w:val="26"/>
      <w:lang w:eastAsia="en-AU"/>
    </w:rPr>
  </w:style>
  <w:style w:type="paragraph" w:customStyle="1" w:styleId="HeaderBoldEven">
    <w:name w:val="HeaderBoldEven"/>
    <w:basedOn w:val="Normal"/>
    <w:rsid w:val="00151FF4"/>
    <w:pPr>
      <w:spacing w:before="120" w:after="60"/>
    </w:pPr>
    <w:rPr>
      <w:rFonts w:ascii="Arial" w:hAnsi="Arial"/>
      <w:b/>
      <w:sz w:val="20"/>
    </w:rPr>
  </w:style>
  <w:style w:type="paragraph" w:customStyle="1" w:styleId="HeaderBoldOdd">
    <w:name w:val="HeaderBoldOdd"/>
    <w:basedOn w:val="Normal"/>
    <w:rsid w:val="00151FF4"/>
    <w:pPr>
      <w:spacing w:before="120" w:after="60"/>
      <w:jc w:val="right"/>
    </w:pPr>
    <w:rPr>
      <w:rFonts w:ascii="Arial" w:hAnsi="Arial"/>
      <w:b/>
      <w:sz w:val="20"/>
    </w:rPr>
  </w:style>
  <w:style w:type="paragraph" w:customStyle="1" w:styleId="HeaderLiteEven">
    <w:name w:val="HeaderLiteEven"/>
    <w:basedOn w:val="Normal"/>
    <w:rsid w:val="00151FF4"/>
    <w:pPr>
      <w:tabs>
        <w:tab w:val="center" w:pos="3969"/>
        <w:tab w:val="right" w:pos="8505"/>
      </w:tabs>
      <w:spacing w:before="60"/>
    </w:pPr>
    <w:rPr>
      <w:rFonts w:ascii="Arial" w:hAnsi="Arial"/>
      <w:sz w:val="18"/>
    </w:rPr>
  </w:style>
  <w:style w:type="paragraph" w:customStyle="1" w:styleId="HeaderLiteOdd">
    <w:name w:val="HeaderLiteOdd"/>
    <w:basedOn w:val="Normal"/>
    <w:rsid w:val="00151FF4"/>
    <w:pPr>
      <w:tabs>
        <w:tab w:val="center" w:pos="3969"/>
        <w:tab w:val="right" w:pos="8505"/>
      </w:tabs>
      <w:spacing w:before="60"/>
      <w:jc w:val="right"/>
    </w:pPr>
    <w:rPr>
      <w:rFonts w:ascii="Arial" w:hAnsi="Arial"/>
      <w:sz w:val="18"/>
    </w:rPr>
  </w:style>
  <w:style w:type="paragraph" w:styleId="Footer">
    <w:name w:val="footer"/>
    <w:basedOn w:val="Normal"/>
    <w:link w:val="FooterChar"/>
    <w:rsid w:val="00151FF4"/>
    <w:pPr>
      <w:tabs>
        <w:tab w:val="center" w:pos="3600"/>
        <w:tab w:val="right" w:pos="7201"/>
      </w:tabs>
      <w:jc w:val="center"/>
    </w:pPr>
    <w:rPr>
      <w:rFonts w:ascii="Arial" w:hAnsi="Arial"/>
      <w:i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151FF4"/>
    <w:rPr>
      <w:rFonts w:ascii="Arial" w:eastAsia="Times New Roman" w:hAnsi="Arial" w:cs="Times New Roman"/>
      <w:i/>
      <w:sz w:val="18"/>
      <w:szCs w:val="18"/>
      <w:lang w:eastAsia="en-AU"/>
    </w:rPr>
  </w:style>
  <w:style w:type="paragraph" w:customStyle="1" w:styleId="FooterDraft">
    <w:name w:val="FooterDraft"/>
    <w:basedOn w:val="Normal"/>
    <w:rsid w:val="00151FF4"/>
    <w:pPr>
      <w:jc w:val="center"/>
    </w:pPr>
    <w:rPr>
      <w:rFonts w:ascii="Arial" w:hAnsi="Arial"/>
      <w:b/>
      <w:sz w:val="40"/>
    </w:rPr>
  </w:style>
  <w:style w:type="paragraph" w:customStyle="1" w:styleId="FooterInfo">
    <w:name w:val="FooterInfo"/>
    <w:basedOn w:val="Normal"/>
    <w:rsid w:val="00151FF4"/>
    <w:rPr>
      <w:rFonts w:ascii="Arial" w:hAnsi="Arial"/>
      <w:sz w:val="12"/>
    </w:rPr>
  </w:style>
  <w:style w:type="paragraph" w:styleId="Header">
    <w:name w:val="header"/>
    <w:basedOn w:val="Normal"/>
    <w:link w:val="HeaderChar"/>
    <w:rsid w:val="00151FF4"/>
    <w:pPr>
      <w:tabs>
        <w:tab w:val="center" w:pos="3969"/>
        <w:tab w:val="right" w:pos="8505"/>
      </w:tabs>
      <w:jc w:val="both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rsid w:val="00151FF4"/>
    <w:rPr>
      <w:rFonts w:ascii="Arial" w:eastAsia="Times New Roman" w:hAnsi="Arial" w:cs="Times New Roman"/>
      <w:sz w:val="16"/>
      <w:szCs w:val="24"/>
      <w:lang w:eastAsia="en-AU"/>
    </w:rPr>
  </w:style>
  <w:style w:type="character" w:styleId="PageNumber">
    <w:name w:val="page number"/>
    <w:basedOn w:val="DefaultParagraphFont"/>
    <w:rsid w:val="00151FF4"/>
    <w:rPr>
      <w:rFonts w:ascii="Arial" w:hAnsi="Arial"/>
      <w:sz w:val="22"/>
    </w:rPr>
  </w:style>
  <w:style w:type="table" w:styleId="TableGrid">
    <w:name w:val="Table Grid"/>
    <w:basedOn w:val="TableNormal"/>
    <w:uiPriority w:val="39"/>
    <w:rsid w:val="00151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151FF4"/>
    <w:pPr>
      <w:spacing w:before="48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151FF4"/>
    <w:rPr>
      <w:rFonts w:ascii="Arial" w:eastAsia="Times New Roman" w:hAnsi="Arial" w:cs="Arial"/>
      <w:b/>
      <w:bCs/>
      <w:sz w:val="40"/>
      <w:szCs w:val="40"/>
      <w:lang w:eastAsia="en-AU"/>
    </w:rPr>
  </w:style>
  <w:style w:type="paragraph" w:customStyle="1" w:styleId="A1">
    <w:name w:val="A1"/>
    <w:aliases w:val="Heading Amendment,1. Amendment"/>
    <w:basedOn w:val="Normal"/>
    <w:next w:val="Normal"/>
    <w:rsid w:val="00151FF4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1S">
    <w:name w:val="A1S"/>
    <w:aliases w:val="1.Schedule Amendment"/>
    <w:basedOn w:val="Normal"/>
    <w:next w:val="Normal"/>
    <w:rsid w:val="00151FF4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2">
    <w:name w:val="A2"/>
    <w:aliases w:val="1.1 amendment,Instruction amendment"/>
    <w:basedOn w:val="Normal"/>
    <w:next w:val="Normal"/>
    <w:rsid w:val="00151FF4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Sref">
    <w:name w:val="AS ref"/>
    <w:basedOn w:val="Normal"/>
    <w:next w:val="A1S"/>
    <w:rsid w:val="00151FF4"/>
    <w:pPr>
      <w:keepNext/>
      <w:spacing w:before="60" w:line="200" w:lineRule="exact"/>
      <w:ind w:left="2410"/>
    </w:pPr>
    <w:rPr>
      <w:rFonts w:ascii="Arial" w:hAnsi="Arial"/>
      <w:sz w:val="18"/>
      <w:szCs w:val="18"/>
    </w:rPr>
  </w:style>
  <w:style w:type="paragraph" w:customStyle="1" w:styleId="AS">
    <w:name w:val="AS"/>
    <w:aliases w:val="Schedule title Amendment"/>
    <w:basedOn w:val="Normal"/>
    <w:next w:val="ASref"/>
    <w:rsid w:val="00151FF4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character" w:customStyle="1" w:styleId="CharDivNo">
    <w:name w:val="CharDivNo"/>
    <w:basedOn w:val="DefaultParagraphFont"/>
    <w:rsid w:val="00151FF4"/>
  </w:style>
  <w:style w:type="character" w:customStyle="1" w:styleId="CharDivText">
    <w:name w:val="CharDivText"/>
    <w:basedOn w:val="DefaultParagraphFont"/>
    <w:rsid w:val="00151FF4"/>
  </w:style>
  <w:style w:type="character" w:customStyle="1" w:styleId="CharPartNo">
    <w:name w:val="CharPartNo"/>
    <w:basedOn w:val="DefaultParagraphFont"/>
    <w:rsid w:val="00151FF4"/>
  </w:style>
  <w:style w:type="character" w:customStyle="1" w:styleId="CharPartText">
    <w:name w:val="CharPartText"/>
    <w:basedOn w:val="DefaultParagraphFont"/>
    <w:rsid w:val="00151FF4"/>
  </w:style>
  <w:style w:type="character" w:customStyle="1" w:styleId="CharSectno">
    <w:name w:val="CharSectno"/>
    <w:basedOn w:val="DefaultParagraphFont"/>
    <w:rsid w:val="00151FF4"/>
  </w:style>
  <w:style w:type="paragraph" w:customStyle="1" w:styleId="MainBodySectionBreak">
    <w:name w:val="MainBody Section Break"/>
    <w:basedOn w:val="Normal"/>
    <w:next w:val="Normal"/>
    <w:rsid w:val="00151FF4"/>
  </w:style>
  <w:style w:type="paragraph" w:customStyle="1" w:styleId="Note">
    <w:name w:val="Note"/>
    <w:basedOn w:val="Normal"/>
    <w:rsid w:val="00151FF4"/>
    <w:pPr>
      <w:keepLines/>
      <w:spacing w:before="120" w:line="220" w:lineRule="exact"/>
      <w:ind w:left="964"/>
      <w:jc w:val="both"/>
    </w:pPr>
    <w:rPr>
      <w:sz w:val="20"/>
    </w:rPr>
  </w:style>
  <w:style w:type="character" w:customStyle="1" w:styleId="CharSchNo">
    <w:name w:val="CharSchNo"/>
    <w:basedOn w:val="DefaultParagraphFont"/>
    <w:rsid w:val="00151FF4"/>
  </w:style>
  <w:style w:type="character" w:customStyle="1" w:styleId="CharSchText">
    <w:name w:val="CharSchText"/>
    <w:basedOn w:val="DefaultParagraphFont"/>
    <w:rsid w:val="00151FF4"/>
  </w:style>
  <w:style w:type="character" w:customStyle="1" w:styleId="CharAmSchPTNo">
    <w:name w:val="CharAmSchPTNo"/>
    <w:basedOn w:val="DefaultParagraphFont"/>
    <w:rsid w:val="00151FF4"/>
  </w:style>
  <w:style w:type="character" w:customStyle="1" w:styleId="CharAmSchPTText">
    <w:name w:val="CharAmSchPTText"/>
    <w:basedOn w:val="DefaultParagraphFont"/>
    <w:rsid w:val="00151FF4"/>
  </w:style>
  <w:style w:type="paragraph" w:customStyle="1" w:styleId="FooterCitation">
    <w:name w:val="FooterCitation"/>
    <w:basedOn w:val="Footer"/>
    <w:rsid w:val="00151FF4"/>
    <w:pPr>
      <w:tabs>
        <w:tab w:val="clear" w:pos="3600"/>
        <w:tab w:val="clear" w:pos="7201"/>
        <w:tab w:val="center" w:pos="4153"/>
        <w:tab w:val="right" w:pos="8306"/>
      </w:tabs>
      <w:spacing w:before="20" w:line="240" w:lineRule="exact"/>
    </w:pPr>
    <w:rPr>
      <w:szCs w:val="24"/>
    </w:rPr>
  </w:style>
  <w:style w:type="paragraph" w:customStyle="1" w:styleId="SigningPageBreak">
    <w:name w:val="SigningPageBreak"/>
    <w:basedOn w:val="Normal"/>
    <w:next w:val="Normal"/>
    <w:rsid w:val="00151FF4"/>
  </w:style>
  <w:style w:type="paragraph" w:styleId="ListParagraph">
    <w:name w:val="List Paragraph"/>
    <w:aliases w:val="Heading 2.,List Paragraph1,Recommendation,List Paragraph11,List Paragraph111,L,F5 List Paragraph,Dot pt,CV text,Table text,Medium Grid 1 - Accent 21,Numbered Paragraph,List Paragraph2,NFP GP Bulleted List,FooterText,numbered,列出段,?,lp1"/>
    <w:basedOn w:val="Normal"/>
    <w:link w:val="ListParagraphChar"/>
    <w:uiPriority w:val="34"/>
    <w:qFormat/>
    <w:rsid w:val="00151F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Heading 2. Char,List Paragraph1 Char,Recommendation Char,List Paragraph11 Char,List Paragraph111 Char,L Char,F5 List Paragraph Char,Dot pt Char,CV text Char,Table text Char,Medium Grid 1 - Accent 21 Char,Numbered Paragraph Char"/>
    <w:link w:val="ListParagraph"/>
    <w:uiPriority w:val="34"/>
    <w:locked/>
    <w:rsid w:val="00151FF4"/>
    <w:rPr>
      <w:rFonts w:ascii="Calibri" w:eastAsia="Calibri" w:hAnsi="Calibri" w:cs="Times New Roman"/>
    </w:rPr>
  </w:style>
  <w:style w:type="paragraph" w:customStyle="1" w:styleId="NoteEnd">
    <w:name w:val="Note End"/>
    <w:basedOn w:val="Normal"/>
    <w:rsid w:val="00375A8B"/>
    <w:pPr>
      <w:keepLines/>
      <w:spacing w:before="120" w:line="240" w:lineRule="exact"/>
      <w:ind w:left="567" w:hanging="567"/>
      <w:jc w:val="both"/>
    </w:pPr>
    <w:rPr>
      <w:sz w:val="22"/>
    </w:rPr>
  </w:style>
  <w:style w:type="paragraph" w:customStyle="1" w:styleId="NotesSectionBreak">
    <w:name w:val="NotesSectionBreak"/>
    <w:basedOn w:val="Normal"/>
    <w:next w:val="Normal"/>
    <w:rsid w:val="00375A8B"/>
  </w:style>
  <w:style w:type="paragraph" w:customStyle="1" w:styleId="SchedSectionBreak">
    <w:name w:val="SchedSectionBreak"/>
    <w:basedOn w:val="Normal"/>
    <w:next w:val="Normal"/>
    <w:rsid w:val="00375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footer" Target="footer9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C7B42-0AE5-48AA-A2C6-D384446DB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Capital Authority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Sutton</dc:creator>
  <cp:keywords/>
  <dc:description/>
  <cp:lastModifiedBy>Rebecca Sorensen</cp:lastModifiedBy>
  <cp:revision>2</cp:revision>
  <dcterms:created xsi:type="dcterms:W3CDTF">2019-12-18T23:33:00Z</dcterms:created>
  <dcterms:modified xsi:type="dcterms:W3CDTF">2019-12-18T23:33:00Z</dcterms:modified>
</cp:coreProperties>
</file>