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D7B" w:rsidRPr="006C5D7B" w:rsidRDefault="006C5D7B" w:rsidP="002D0524">
      <w:pPr>
        <w:pStyle w:val="Heading1"/>
      </w:pPr>
      <w:bookmarkStart w:id="0" w:name="_GoBack"/>
      <w:bookmarkEnd w:id="0"/>
      <w:r w:rsidRPr="006C5D7B">
        <w:t xml:space="preserve">National Capital Plan – Amendment 73 – Block 6 Section 4 Yarralumla – Westridge House </w:t>
      </w:r>
    </w:p>
    <w:p w:rsidR="006C5D7B" w:rsidRPr="002D0524" w:rsidRDefault="006C5D7B" w:rsidP="006C5D7B">
      <w:pPr>
        <w:rPr>
          <w:i/>
        </w:rPr>
      </w:pPr>
      <w:smartTag w:uri="urn:schemas-microsoft-com:office:smarttags" w:element="place">
        <w:smartTag w:uri="urn:schemas-microsoft-com:office:smarttags" w:element="State">
          <w:r w:rsidRPr="002D0524">
            <w:rPr>
              <w:i/>
            </w:rPr>
            <w:t>Australian Capital Territory</w:t>
          </w:r>
        </w:smartTag>
      </w:smartTag>
      <w:r w:rsidRPr="002D0524">
        <w:rPr>
          <w:i/>
        </w:rPr>
        <w:t xml:space="preserve"> (Planning and Land Management) Act 1988</w:t>
      </w:r>
    </w:p>
    <w:p w:rsidR="006C5D7B" w:rsidRPr="006C5D7B" w:rsidRDefault="006C5D7B" w:rsidP="006C5D7B">
      <w:r w:rsidRPr="006C5D7B">
        <w:t>I, SIMON CREAN, Minister for Regional Australia, Regional Development and Local Government; approve this amendment of the National Capital Plan under</w:t>
      </w:r>
      <w:r>
        <w:t xml:space="preserve"> </w:t>
      </w:r>
      <w:r w:rsidRPr="006C5D7B">
        <w:t>section 19(1)(a) of the Australian Capital Territory (Planning and Land Management) Act 1988.</w:t>
      </w:r>
    </w:p>
    <w:p w:rsidR="006C5D7B" w:rsidRPr="006C5D7B" w:rsidRDefault="006C5D7B" w:rsidP="006C5D7B">
      <w:r w:rsidRPr="006C5D7B">
        <w:t xml:space="preserve">Dated </w:t>
      </w:r>
      <w:bookmarkStart w:id="1" w:name="MadeDate"/>
      <w:bookmarkStart w:id="2" w:name="Year"/>
      <w:bookmarkEnd w:id="1"/>
      <w:r w:rsidRPr="006C5D7B">
        <w:t xml:space="preserve"> 21st October 20</w:t>
      </w:r>
      <w:bookmarkEnd w:id="2"/>
      <w:r w:rsidRPr="006C5D7B">
        <w:t>11</w:t>
      </w:r>
    </w:p>
    <w:p w:rsidR="006C5D7B" w:rsidRPr="006C5D7B" w:rsidRDefault="006C5D7B" w:rsidP="006C5D7B">
      <w:r w:rsidRPr="006C5D7B">
        <w:t>SIMON CREAN</w:t>
      </w:r>
    </w:p>
    <w:p w:rsidR="002D0524" w:rsidRDefault="006C5D7B" w:rsidP="006C5D7B">
      <w:r w:rsidRPr="006C5D7B">
        <w:t xml:space="preserve">Minister for Regional </w:t>
      </w:r>
      <w:smartTag w:uri="urn:schemas-microsoft-com:office:smarttags" w:element="country-region">
        <w:smartTag w:uri="urn:schemas-microsoft-com:office:smarttags" w:element="place">
          <w:r w:rsidRPr="006C5D7B">
            <w:t>Australia</w:t>
          </w:r>
        </w:smartTag>
      </w:smartTag>
      <w:r w:rsidRPr="006C5D7B">
        <w:t>, Regional Development and Local Government</w:t>
      </w:r>
      <w:r w:rsidR="002D0524">
        <w:t>.</w:t>
      </w:r>
    </w:p>
    <w:p w:rsidR="006C5D7B" w:rsidRPr="002D0524" w:rsidRDefault="006C5D7B" w:rsidP="002D0524">
      <w:pPr>
        <w:pStyle w:val="Heading2"/>
      </w:pPr>
      <w:r w:rsidRPr="002D0524">
        <w:t>1</w:t>
      </w:r>
      <w:r w:rsidRPr="002D0524">
        <w:tab/>
        <w:t>Name of instrument</w:t>
      </w:r>
    </w:p>
    <w:p w:rsidR="006C5D7B" w:rsidRPr="006C5D7B" w:rsidRDefault="006C5D7B" w:rsidP="006C5D7B">
      <w:r w:rsidRPr="006C5D7B">
        <w:t>This instrument is the National Capital Plan – Amendment 73 – Block 6 Section 4 Yarralumla (Westridge House)</w:t>
      </w:r>
    </w:p>
    <w:p w:rsidR="006C5D7B" w:rsidRPr="006C5D7B" w:rsidRDefault="006C5D7B" w:rsidP="002D0524">
      <w:pPr>
        <w:pStyle w:val="Heading2"/>
      </w:pPr>
      <w:r w:rsidRPr="006C5D7B">
        <w:t>2</w:t>
      </w:r>
      <w:r w:rsidRPr="006C5D7B">
        <w:tab/>
        <w:t>Commencement</w:t>
      </w:r>
    </w:p>
    <w:p w:rsidR="006C5D7B" w:rsidRPr="006C5D7B" w:rsidRDefault="006C5D7B" w:rsidP="006C5D7B">
      <w:r w:rsidRPr="006C5D7B">
        <w:t>This instrument commences on the date of its registration.</w:t>
      </w:r>
    </w:p>
    <w:p w:rsidR="006C5D7B" w:rsidRPr="006C5D7B" w:rsidRDefault="006C5D7B" w:rsidP="002D0524">
      <w:pPr>
        <w:pStyle w:val="Heading2"/>
      </w:pPr>
      <w:r w:rsidRPr="006C5D7B">
        <w:t>3</w:t>
      </w:r>
      <w:r w:rsidRPr="006C5D7B">
        <w:tab/>
        <w:t>Amendment of National Capital Plan</w:t>
      </w:r>
    </w:p>
    <w:p w:rsidR="006C5D7B" w:rsidRPr="006C5D7B" w:rsidRDefault="006C5D7B" w:rsidP="006C5D7B">
      <w:r w:rsidRPr="006C5D7B">
        <w:t>Schedule 1 amends the National Capital Plan.</w:t>
      </w:r>
    </w:p>
    <w:p w:rsidR="006C5D7B" w:rsidRPr="00C108E6" w:rsidRDefault="006C5D7B" w:rsidP="002D0524">
      <w:pPr>
        <w:pStyle w:val="Heading1"/>
      </w:pPr>
      <w:r>
        <w:br w:type="page"/>
      </w:r>
      <w:r w:rsidRPr="00C108E6">
        <w:lastRenderedPageBreak/>
        <w:t>SCHEDULE 1</w:t>
      </w:r>
      <w:r w:rsidRPr="00C108E6">
        <w:tab/>
        <w:t>AMENDMENT</w:t>
      </w:r>
    </w:p>
    <w:p w:rsidR="006C5D7B" w:rsidRPr="00C108E6" w:rsidRDefault="006C5D7B" w:rsidP="006C5D7B">
      <w:r w:rsidRPr="00C108E6">
        <w:t>The National Capital Plan is amended by the following:</w:t>
      </w:r>
    </w:p>
    <w:p w:rsidR="006C5D7B" w:rsidRPr="00A21101" w:rsidRDefault="006C5D7B" w:rsidP="00A21101">
      <w:pPr>
        <w:pStyle w:val="Heading2"/>
      </w:pPr>
      <w:r w:rsidRPr="00A21101">
        <w:t>INTRODUCTION</w:t>
      </w:r>
    </w:p>
    <w:p w:rsidR="006C5D7B" w:rsidRPr="00A21101" w:rsidRDefault="006C5D7B" w:rsidP="00A21101">
      <w:pPr>
        <w:pStyle w:val="Heading3"/>
      </w:pPr>
      <w:r w:rsidRPr="00A21101">
        <w:t>PART ONE PRINCIPLES AND POLICIES</w:t>
      </w:r>
    </w:p>
    <w:p w:rsidR="006C5D7B" w:rsidRPr="00C108E6" w:rsidRDefault="006C5D7B" w:rsidP="006C5D7B">
      <w:r w:rsidRPr="00C108E6">
        <w:t>1 General Policy Plan – Chapter 1 The Central National Area</w:t>
      </w:r>
    </w:p>
    <w:p w:rsidR="006C5D7B" w:rsidRPr="00C108E6" w:rsidRDefault="006C5D7B" w:rsidP="00A21101">
      <w:pPr>
        <w:numPr>
          <w:ilvl w:val="0"/>
          <w:numId w:val="2"/>
        </w:numPr>
      </w:pPr>
      <w:r w:rsidRPr="00C108E6">
        <w:t>Add to section 1.2.3(e) a new permitted use in Lake Burley Griffin and Foreshores:</w:t>
      </w:r>
    </w:p>
    <w:p w:rsidR="006C5D7B" w:rsidRPr="00C108E6" w:rsidRDefault="006C5D7B" w:rsidP="00A21101">
      <w:pPr>
        <w:ind w:left="720"/>
      </w:pPr>
      <w:r w:rsidRPr="00C108E6">
        <w:t>Single Dwelling Housing (Block 6 Section 4 Yarralumla only)</w:t>
      </w:r>
    </w:p>
    <w:p w:rsidR="006C5D7B" w:rsidRDefault="006C5D7B" w:rsidP="00A21101">
      <w:pPr>
        <w:numPr>
          <w:ilvl w:val="0"/>
          <w:numId w:val="2"/>
        </w:numPr>
      </w:pPr>
      <w:r w:rsidRPr="00C108E6">
        <w:t xml:space="preserve">Amend the existing figure 17 The Central National Area (Lake Burley Griffin and Foreshores) with the following: </w:t>
      </w:r>
    </w:p>
    <w:p w:rsidR="006C5D7B" w:rsidRDefault="00A21101" w:rsidP="00A21101">
      <w:pPr>
        <w:ind w:left="720"/>
      </w:pPr>
      <w:r>
        <w:t xml:space="preserve">(new image of Figure 17, image can be found at: </w:t>
      </w:r>
      <w:hyperlink r:id="rId8" w:tooltip="Link to the National Capital Plan Figure 17" w:history="1">
        <w:r w:rsidRPr="00A21101">
          <w:rPr>
            <w:rStyle w:val="Hyperlink"/>
          </w:rPr>
          <w:t>http://www.nationalcapital.gov.au/downloads/planning_and_urban_design/NCP/ncp_images_maps_PDF/Fig17_A3.pdf</w:t>
        </w:r>
      </w:hyperlink>
      <w:r>
        <w:t>)</w:t>
      </w:r>
    </w:p>
    <w:p w:rsidR="006C5D7B" w:rsidRPr="00C108E6" w:rsidRDefault="006C5D7B" w:rsidP="00A21101">
      <w:pPr>
        <w:numPr>
          <w:ilvl w:val="0"/>
          <w:numId w:val="2"/>
        </w:numPr>
      </w:pPr>
      <w:r w:rsidRPr="00C108E6">
        <w:t>Add to Appendix A Land Use Definitions a new definition as follows:</w:t>
      </w:r>
    </w:p>
    <w:p w:rsidR="006C5D7B" w:rsidRPr="00246BE1" w:rsidRDefault="006C5D7B" w:rsidP="00A21101">
      <w:pPr>
        <w:ind w:left="720"/>
        <w:rPr>
          <w:b/>
        </w:rPr>
      </w:pPr>
      <w:r w:rsidRPr="00246BE1">
        <w:rPr>
          <w:b/>
        </w:rPr>
        <w:t>Single Dwelling Housing</w:t>
      </w:r>
    </w:p>
    <w:p w:rsidR="006C5D7B" w:rsidRPr="00C108E6" w:rsidRDefault="006C5D7B" w:rsidP="00246BE1">
      <w:pPr>
        <w:ind w:left="720"/>
      </w:pPr>
      <w:r w:rsidRPr="00C108E6">
        <w:t>Means the use of the land for residential purposes for a single dwelling only.</w:t>
      </w:r>
    </w:p>
    <w:p w:rsidR="006C5D7B" w:rsidRPr="00C108E6" w:rsidRDefault="006C5D7B" w:rsidP="00557017">
      <w:pPr>
        <w:pStyle w:val="Heading3"/>
      </w:pPr>
      <w:r w:rsidRPr="00C108E6">
        <w:t>PART TWO ADMINISTRATION AND IMPLEMENTATION</w:t>
      </w:r>
    </w:p>
    <w:p w:rsidR="006C5D7B" w:rsidRPr="00C108E6" w:rsidRDefault="006C5D7B" w:rsidP="00A21101">
      <w:pPr>
        <w:numPr>
          <w:ilvl w:val="0"/>
          <w:numId w:val="2"/>
        </w:numPr>
      </w:pPr>
      <w:r w:rsidRPr="00C108E6">
        <w:t xml:space="preserve">Amend the Plan to recognise consequential changes of Draft Amendment 73 to page numbers, section titles and contents page. </w:t>
      </w:r>
    </w:p>
    <w:p w:rsidR="006C5D7B" w:rsidRPr="00C108E6" w:rsidRDefault="006C5D7B" w:rsidP="00333336">
      <w:pPr>
        <w:pStyle w:val="NoteHeading"/>
      </w:pPr>
      <w:r w:rsidRPr="00C108E6">
        <w:t>Note</w:t>
      </w:r>
    </w:p>
    <w:p w:rsidR="00C11EAC" w:rsidRDefault="006C5D7B">
      <w:r w:rsidRPr="00C108E6">
        <w:t>All legislative instruments and compilations are registered on the Federal Register of Legislative Instruments kept under the Legislative Instruments Act</w:t>
      </w:r>
      <w:r>
        <w:t xml:space="preserve"> </w:t>
      </w:r>
      <w:r w:rsidR="00333336">
        <w:t xml:space="preserve">2003. See </w:t>
      </w:r>
      <w:hyperlink r:id="rId9" w:tooltip="Link to Federal Register of Legislative Instruments" w:history="1">
        <w:r w:rsidR="00333336" w:rsidRPr="002D0524">
          <w:rPr>
            <w:rStyle w:val="Hyperlink"/>
          </w:rPr>
          <w:t>http://www.frli.gov.a</w:t>
        </w:r>
        <w:r w:rsidR="002D0524" w:rsidRPr="002D0524">
          <w:rPr>
            <w:rStyle w:val="Hyperlink"/>
          </w:rPr>
          <w:t>u</w:t>
        </w:r>
      </w:hyperlink>
    </w:p>
    <w:sectPr w:rsidR="00C11EAC">
      <w:headerReference w:type="even" r:id="rId10"/>
      <w:footerReference w:type="even" r:id="rId11"/>
      <w:footerReference w:type="defaul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F62" w:rsidRDefault="00956F62">
      <w:r>
        <w:separator/>
      </w:r>
    </w:p>
  </w:endnote>
  <w:endnote w:type="continuationSeparator" w:id="0">
    <w:p w:rsidR="00956F62" w:rsidRDefault="0095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551" w:rsidRDefault="00A13551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A13551">
      <w:tc>
        <w:tcPr>
          <w:tcW w:w="1134" w:type="dxa"/>
          <w:tcBorders>
            <w:top w:val="single" w:sz="4" w:space="0" w:color="auto"/>
          </w:tcBorders>
        </w:tcPr>
        <w:p w:rsidR="00A13551" w:rsidRPr="003D7214" w:rsidRDefault="00A13551">
          <w:pPr>
            <w:spacing w:line="240" w:lineRule="exact"/>
            <w:rPr>
              <w:rFonts w:ascii="Arial" w:hAnsi="Arial" w:cs="Arial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>
            <w:rPr>
              <w:rStyle w:val="PageNumber"/>
              <w:rFonts w:cs="Arial"/>
              <w:noProof/>
              <w:szCs w:val="22"/>
            </w:rPr>
            <w:t>2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  <w:tcBorders>
            <w:top w:val="single" w:sz="4" w:space="0" w:color="auto"/>
          </w:tcBorders>
        </w:tcPr>
        <w:p w:rsidR="00A13551" w:rsidRPr="004F5D6D" w:rsidRDefault="00A13551">
          <w:pPr>
            <w:pStyle w:val="Footer"/>
            <w:spacing w:before="20" w:line="240" w:lineRule="exact"/>
          </w:pPr>
          <w:r w:rsidRPr="00EF2F9D">
            <w:fldChar w:fldCharType="begin"/>
          </w:r>
          <w:r w:rsidRPr="00EF2F9D">
            <w:instrText xml:space="preserve"> REF  Citation\*charformat </w:instrText>
          </w:r>
          <w:r w:rsidRPr="00EF2F9D">
            <w:fldChar w:fldCharType="separate"/>
          </w:r>
          <w:r>
            <w:rPr>
              <w:b/>
              <w:bCs/>
              <w:lang w:val="en-US"/>
            </w:rPr>
            <w:t>Error! Reference source not found.</w:t>
          </w:r>
          <w:r w:rsidRPr="00EF2F9D">
            <w:fldChar w:fldCharType="end"/>
          </w:r>
        </w:p>
      </w:tc>
      <w:tc>
        <w:tcPr>
          <w:tcW w:w="1134" w:type="dxa"/>
          <w:tcBorders>
            <w:top w:val="single" w:sz="4" w:space="0" w:color="auto"/>
          </w:tcBorders>
        </w:tcPr>
        <w:p w:rsidR="00A13551" w:rsidRPr="00451BF5" w:rsidRDefault="00A13551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A13551" w:rsidRDefault="00A13551" w:rsidP="001C6CAF">
    <w:pPr>
      <w:pStyle w:val="FooterDraft"/>
    </w:pPr>
  </w:p>
  <w:p w:rsidR="00A13551" w:rsidRDefault="00A13551">
    <w:pPr>
      <w:pStyle w:val="FooterInfo"/>
    </w:pPr>
    <w:r w:rsidRPr="00974D8C"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551" w:rsidRDefault="00A13551" w:rsidP="006C5D7B">
    <w:pPr>
      <w:pStyle w:val="FooterDraft"/>
      <w:jc w:val="left"/>
    </w:pPr>
  </w:p>
  <w:p w:rsidR="00A13551" w:rsidRDefault="00A13551">
    <w:pPr>
      <w:pStyle w:val="FooterInfo"/>
    </w:pPr>
    <w:r w:rsidRPr="00974D8C"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551" w:rsidRDefault="00A13551" w:rsidP="001C6CAF">
    <w:pPr>
      <w:pStyle w:val="FooterDraft"/>
    </w:pPr>
  </w:p>
  <w:p w:rsidR="00A13551" w:rsidRPr="00974D8C" w:rsidRDefault="00A13551">
    <w:pPr>
      <w:pStyle w:val="FooterInf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F62" w:rsidRDefault="00956F62">
      <w:r>
        <w:separator/>
      </w:r>
    </w:p>
  </w:footnote>
  <w:footnote w:type="continuationSeparator" w:id="0">
    <w:p w:rsidR="00956F62" w:rsidRDefault="00956F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A13551">
      <w:tc>
        <w:tcPr>
          <w:tcW w:w="8385" w:type="dxa"/>
        </w:tcPr>
        <w:p w:rsidR="00A13551" w:rsidRDefault="00A13551">
          <w:pPr>
            <w:pStyle w:val="HeaderLiteEven"/>
          </w:pPr>
        </w:p>
      </w:tc>
    </w:tr>
    <w:tr w:rsidR="00A13551">
      <w:tc>
        <w:tcPr>
          <w:tcW w:w="8385" w:type="dxa"/>
        </w:tcPr>
        <w:p w:rsidR="00A13551" w:rsidRDefault="00A13551">
          <w:pPr>
            <w:pStyle w:val="HeaderLiteEven"/>
          </w:pPr>
        </w:p>
      </w:tc>
    </w:tr>
    <w:tr w:rsidR="00A13551">
      <w:tc>
        <w:tcPr>
          <w:tcW w:w="8385" w:type="dxa"/>
          <w:tcBorders>
            <w:bottom w:val="single" w:sz="4" w:space="0" w:color="auto"/>
          </w:tcBorders>
        </w:tcPr>
        <w:p w:rsidR="00A13551" w:rsidRDefault="00A13551">
          <w:pPr>
            <w:pStyle w:val="HeaderBoldEven"/>
          </w:pPr>
        </w:p>
      </w:tc>
    </w:tr>
  </w:tbl>
  <w:p w:rsidR="00A13551" w:rsidRDefault="00A1355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02811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4B83A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BD2C8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A5206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3FADA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2C680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F25D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1FAE1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6807B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00CA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F778A4"/>
    <w:multiLevelType w:val="hybridMultilevel"/>
    <w:tmpl w:val="F484EEF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50D9641A"/>
    <w:multiLevelType w:val="hybridMultilevel"/>
    <w:tmpl w:val="800E1A3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D7B"/>
    <w:rsid w:val="000022C5"/>
    <w:rsid w:val="00005E92"/>
    <w:rsid w:val="000107B9"/>
    <w:rsid w:val="00014B05"/>
    <w:rsid w:val="000409AD"/>
    <w:rsid w:val="00041961"/>
    <w:rsid w:val="0004288A"/>
    <w:rsid w:val="00066846"/>
    <w:rsid w:val="00075E88"/>
    <w:rsid w:val="000924C7"/>
    <w:rsid w:val="000A19EB"/>
    <w:rsid w:val="000A64A1"/>
    <w:rsid w:val="000A75BA"/>
    <w:rsid w:val="000C484D"/>
    <w:rsid w:val="000E41C6"/>
    <w:rsid w:val="00106A1A"/>
    <w:rsid w:val="001120D6"/>
    <w:rsid w:val="00125E0B"/>
    <w:rsid w:val="0013419B"/>
    <w:rsid w:val="0015093D"/>
    <w:rsid w:val="0016123B"/>
    <w:rsid w:val="001615D9"/>
    <w:rsid w:val="00165C0C"/>
    <w:rsid w:val="00184B1F"/>
    <w:rsid w:val="00193D22"/>
    <w:rsid w:val="001A7915"/>
    <w:rsid w:val="001C18FC"/>
    <w:rsid w:val="001C6CAF"/>
    <w:rsid w:val="001D1A09"/>
    <w:rsid w:val="001D373A"/>
    <w:rsid w:val="001E6F2D"/>
    <w:rsid w:val="00246BE1"/>
    <w:rsid w:val="002577E9"/>
    <w:rsid w:val="0028009E"/>
    <w:rsid w:val="00282CF4"/>
    <w:rsid w:val="00291CC1"/>
    <w:rsid w:val="002A589D"/>
    <w:rsid w:val="002B3355"/>
    <w:rsid w:val="002C2ADC"/>
    <w:rsid w:val="002D0524"/>
    <w:rsid w:val="002D4B6A"/>
    <w:rsid w:val="002D6AD8"/>
    <w:rsid w:val="002E1916"/>
    <w:rsid w:val="002E5557"/>
    <w:rsid w:val="002F6B12"/>
    <w:rsid w:val="003051A7"/>
    <w:rsid w:val="00327194"/>
    <w:rsid w:val="00331A22"/>
    <w:rsid w:val="00333336"/>
    <w:rsid w:val="0035334A"/>
    <w:rsid w:val="00357B29"/>
    <w:rsid w:val="0037410F"/>
    <w:rsid w:val="0038152E"/>
    <w:rsid w:val="00387679"/>
    <w:rsid w:val="003B1E2B"/>
    <w:rsid w:val="003D7214"/>
    <w:rsid w:val="003E6B45"/>
    <w:rsid w:val="003F109E"/>
    <w:rsid w:val="003F3C91"/>
    <w:rsid w:val="00414047"/>
    <w:rsid w:val="00427A0F"/>
    <w:rsid w:val="00430F11"/>
    <w:rsid w:val="0043161B"/>
    <w:rsid w:val="00433EE0"/>
    <w:rsid w:val="00445C7D"/>
    <w:rsid w:val="00445FCC"/>
    <w:rsid w:val="00451BF5"/>
    <w:rsid w:val="004A10C9"/>
    <w:rsid w:val="004B494C"/>
    <w:rsid w:val="004C24A7"/>
    <w:rsid w:val="004C7A47"/>
    <w:rsid w:val="004D391F"/>
    <w:rsid w:val="004D44F0"/>
    <w:rsid w:val="004E71FD"/>
    <w:rsid w:val="004F083B"/>
    <w:rsid w:val="004F5D6D"/>
    <w:rsid w:val="00503798"/>
    <w:rsid w:val="0051133D"/>
    <w:rsid w:val="00524F65"/>
    <w:rsid w:val="0053090E"/>
    <w:rsid w:val="00531FDD"/>
    <w:rsid w:val="005339C8"/>
    <w:rsid w:val="00547D96"/>
    <w:rsid w:val="00554382"/>
    <w:rsid w:val="00554AC0"/>
    <w:rsid w:val="00557017"/>
    <w:rsid w:val="00562A28"/>
    <w:rsid w:val="00563F00"/>
    <w:rsid w:val="00586B12"/>
    <w:rsid w:val="005A5268"/>
    <w:rsid w:val="005A6DAD"/>
    <w:rsid w:val="005B0020"/>
    <w:rsid w:val="005F14BD"/>
    <w:rsid w:val="0061162E"/>
    <w:rsid w:val="00617F7E"/>
    <w:rsid w:val="00630CD5"/>
    <w:rsid w:val="00637199"/>
    <w:rsid w:val="0067666F"/>
    <w:rsid w:val="00687DBA"/>
    <w:rsid w:val="0069163A"/>
    <w:rsid w:val="006A475E"/>
    <w:rsid w:val="006B7BDF"/>
    <w:rsid w:val="006C0377"/>
    <w:rsid w:val="006C5D7B"/>
    <w:rsid w:val="006E279D"/>
    <w:rsid w:val="006F50B3"/>
    <w:rsid w:val="007121D6"/>
    <w:rsid w:val="00731552"/>
    <w:rsid w:val="00731DB0"/>
    <w:rsid w:val="0073598B"/>
    <w:rsid w:val="007428FA"/>
    <w:rsid w:val="0075109F"/>
    <w:rsid w:val="00763F27"/>
    <w:rsid w:val="0076636A"/>
    <w:rsid w:val="00793B6A"/>
    <w:rsid w:val="007A1181"/>
    <w:rsid w:val="007C4B50"/>
    <w:rsid w:val="007D50BC"/>
    <w:rsid w:val="00805430"/>
    <w:rsid w:val="00835696"/>
    <w:rsid w:val="00840658"/>
    <w:rsid w:val="00854A16"/>
    <w:rsid w:val="00864C46"/>
    <w:rsid w:val="0087392C"/>
    <w:rsid w:val="00874956"/>
    <w:rsid w:val="008B39D1"/>
    <w:rsid w:val="008C5D5A"/>
    <w:rsid w:val="008D6347"/>
    <w:rsid w:val="008D65F5"/>
    <w:rsid w:val="008E7F33"/>
    <w:rsid w:val="00936D2B"/>
    <w:rsid w:val="00942833"/>
    <w:rsid w:val="00944005"/>
    <w:rsid w:val="009569CF"/>
    <w:rsid w:val="00956F62"/>
    <w:rsid w:val="00965CE5"/>
    <w:rsid w:val="00970CB7"/>
    <w:rsid w:val="00973366"/>
    <w:rsid w:val="00974D8C"/>
    <w:rsid w:val="0099358B"/>
    <w:rsid w:val="00994978"/>
    <w:rsid w:val="009A480C"/>
    <w:rsid w:val="009C2B10"/>
    <w:rsid w:val="009E094F"/>
    <w:rsid w:val="009E5589"/>
    <w:rsid w:val="00A03BFB"/>
    <w:rsid w:val="00A13551"/>
    <w:rsid w:val="00A14D19"/>
    <w:rsid w:val="00A21101"/>
    <w:rsid w:val="00A2122B"/>
    <w:rsid w:val="00A42CB1"/>
    <w:rsid w:val="00A43AFB"/>
    <w:rsid w:val="00A45128"/>
    <w:rsid w:val="00A47A39"/>
    <w:rsid w:val="00A56A83"/>
    <w:rsid w:val="00A56AA9"/>
    <w:rsid w:val="00A61552"/>
    <w:rsid w:val="00A62E17"/>
    <w:rsid w:val="00A70CDC"/>
    <w:rsid w:val="00A7794B"/>
    <w:rsid w:val="00A83280"/>
    <w:rsid w:val="00A90728"/>
    <w:rsid w:val="00AA168D"/>
    <w:rsid w:val="00AA292C"/>
    <w:rsid w:val="00AC7C9A"/>
    <w:rsid w:val="00AD6B5B"/>
    <w:rsid w:val="00AE2C10"/>
    <w:rsid w:val="00AE4A1C"/>
    <w:rsid w:val="00AF0487"/>
    <w:rsid w:val="00B025E1"/>
    <w:rsid w:val="00B36495"/>
    <w:rsid w:val="00B531DE"/>
    <w:rsid w:val="00B60B0B"/>
    <w:rsid w:val="00BA7B06"/>
    <w:rsid w:val="00BC0132"/>
    <w:rsid w:val="00BD7CE2"/>
    <w:rsid w:val="00BE3FD1"/>
    <w:rsid w:val="00BF3776"/>
    <w:rsid w:val="00C108E6"/>
    <w:rsid w:val="00C11EAC"/>
    <w:rsid w:val="00C257A1"/>
    <w:rsid w:val="00C25807"/>
    <w:rsid w:val="00C55DD1"/>
    <w:rsid w:val="00C61CF5"/>
    <w:rsid w:val="00C62298"/>
    <w:rsid w:val="00C63026"/>
    <w:rsid w:val="00C73D9A"/>
    <w:rsid w:val="00C75723"/>
    <w:rsid w:val="00C904A4"/>
    <w:rsid w:val="00CA4E54"/>
    <w:rsid w:val="00CB4646"/>
    <w:rsid w:val="00CD4AB0"/>
    <w:rsid w:val="00D02A92"/>
    <w:rsid w:val="00D23C2C"/>
    <w:rsid w:val="00D271FD"/>
    <w:rsid w:val="00D60065"/>
    <w:rsid w:val="00D6181C"/>
    <w:rsid w:val="00D84F90"/>
    <w:rsid w:val="00D97DE3"/>
    <w:rsid w:val="00DC0671"/>
    <w:rsid w:val="00DC129F"/>
    <w:rsid w:val="00DC3A91"/>
    <w:rsid w:val="00DD059C"/>
    <w:rsid w:val="00DD3C4C"/>
    <w:rsid w:val="00DF6CAF"/>
    <w:rsid w:val="00E21A4E"/>
    <w:rsid w:val="00E37F16"/>
    <w:rsid w:val="00E430BF"/>
    <w:rsid w:val="00E47863"/>
    <w:rsid w:val="00E6639F"/>
    <w:rsid w:val="00EC2E87"/>
    <w:rsid w:val="00EF1FBC"/>
    <w:rsid w:val="00EF2F9D"/>
    <w:rsid w:val="00F04BC9"/>
    <w:rsid w:val="00F11ECF"/>
    <w:rsid w:val="00F71985"/>
    <w:rsid w:val="00F950F1"/>
    <w:rsid w:val="00F979AA"/>
    <w:rsid w:val="00FA3D0B"/>
    <w:rsid w:val="00FB1CFE"/>
    <w:rsid w:val="00FF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D7B"/>
    <w:pPr>
      <w:spacing w:after="120" w:line="240" w:lineRule="auto"/>
    </w:pPr>
    <w:rPr>
      <w:rFonts w:ascii="Cambria" w:hAnsi="Cambria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D0524"/>
    <w:pPr>
      <w:keepNext/>
      <w:spacing w:before="240" w:after="60"/>
      <w:outlineLvl w:val="0"/>
    </w:pPr>
    <w:rPr>
      <w:rFonts w:ascii="Calibri" w:hAnsi="Calibri" w:cs="Arial"/>
      <w:b/>
      <w:bCs/>
      <w:kern w:val="3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C5D7B"/>
    <w:pPr>
      <w:keepNext/>
      <w:spacing w:before="240" w:after="60"/>
      <w:outlineLvl w:val="1"/>
    </w:pPr>
    <w:rPr>
      <w:rFonts w:ascii="Calibri" w:hAnsi="Calibri" w:cs="Arial"/>
      <w:b/>
      <w:bCs/>
      <w:iCs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21101"/>
    <w:pPr>
      <w:keepNext/>
      <w:spacing w:before="240" w:after="60"/>
      <w:outlineLvl w:val="2"/>
    </w:pPr>
    <w:rPr>
      <w:rFonts w:ascii="Calibri" w:hAnsi="Calibri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HeaderBoldEven">
    <w:name w:val="HeaderBoldEven"/>
    <w:basedOn w:val="Normal"/>
    <w:uiPriority w:val="99"/>
    <w:rsid w:val="006C5D7B"/>
    <w:pPr>
      <w:spacing w:before="120" w:after="60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uiPriority w:val="99"/>
    <w:rsid w:val="006C5D7B"/>
    <w:pPr>
      <w:tabs>
        <w:tab w:val="center" w:pos="3969"/>
        <w:tab w:val="right" w:pos="8505"/>
      </w:tabs>
      <w:spacing w:before="60" w:after="0"/>
    </w:pPr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rsid w:val="006C5D7B"/>
    <w:pPr>
      <w:tabs>
        <w:tab w:val="center" w:pos="3600"/>
        <w:tab w:val="right" w:pos="7201"/>
      </w:tabs>
      <w:spacing w:after="0"/>
      <w:jc w:val="center"/>
    </w:pPr>
    <w:rPr>
      <w:rFonts w:ascii="Arial" w:hAnsi="Arial"/>
      <w:i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Cambria" w:hAnsi="Cambria"/>
      <w:szCs w:val="24"/>
    </w:rPr>
  </w:style>
  <w:style w:type="paragraph" w:customStyle="1" w:styleId="FooterDraft">
    <w:name w:val="FooterDraft"/>
    <w:basedOn w:val="Normal"/>
    <w:uiPriority w:val="99"/>
    <w:rsid w:val="006C5D7B"/>
    <w:pPr>
      <w:spacing w:after="0"/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uiPriority w:val="99"/>
    <w:rsid w:val="006C5D7B"/>
    <w:pPr>
      <w:spacing w:after="0"/>
    </w:pPr>
    <w:rPr>
      <w:rFonts w:ascii="Arial" w:hAnsi="Arial"/>
      <w:sz w:val="12"/>
    </w:rPr>
  </w:style>
  <w:style w:type="paragraph" w:styleId="Header">
    <w:name w:val="header"/>
    <w:basedOn w:val="Normal"/>
    <w:link w:val="HeaderChar"/>
    <w:uiPriority w:val="99"/>
    <w:rsid w:val="006C5D7B"/>
    <w:pPr>
      <w:tabs>
        <w:tab w:val="center" w:pos="3969"/>
        <w:tab w:val="right" w:pos="8505"/>
      </w:tabs>
      <w:spacing w:after="0"/>
      <w:jc w:val="both"/>
    </w:pPr>
    <w:rPr>
      <w:rFonts w:ascii="Arial" w:hAnsi="Arial"/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Cambria" w:hAnsi="Cambria"/>
      <w:szCs w:val="24"/>
    </w:rPr>
  </w:style>
  <w:style w:type="character" w:styleId="PageNumber">
    <w:name w:val="page number"/>
    <w:basedOn w:val="DefaultParagraphFont"/>
    <w:uiPriority w:val="99"/>
    <w:rsid w:val="006C5D7B"/>
    <w:rPr>
      <w:rFonts w:ascii="Arial" w:hAnsi="Arial" w:cs="Times New Roman"/>
      <w:sz w:val="22"/>
    </w:rPr>
  </w:style>
  <w:style w:type="table" w:styleId="TableGrid">
    <w:name w:val="Table Grid"/>
    <w:basedOn w:val="TableNormal"/>
    <w:uiPriority w:val="99"/>
    <w:rsid w:val="006C5D7B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6C5D7B"/>
    <w:pPr>
      <w:spacing w:before="480" w:after="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1">
    <w:name w:val="A1"/>
    <w:aliases w:val="Heading Amendment,1. Amendment"/>
    <w:basedOn w:val="Normal"/>
    <w:next w:val="Normal"/>
    <w:uiPriority w:val="99"/>
    <w:rsid w:val="006C5D7B"/>
    <w:pPr>
      <w:keepNext/>
      <w:keepLines/>
      <w:spacing w:before="480" w:after="0" w:line="260" w:lineRule="exact"/>
      <w:ind w:left="964" w:hanging="964"/>
    </w:pPr>
    <w:rPr>
      <w:rFonts w:ascii="Arial" w:hAnsi="Arial"/>
      <w:b/>
      <w:sz w:val="24"/>
    </w:rPr>
  </w:style>
  <w:style w:type="paragraph" w:customStyle="1" w:styleId="A2">
    <w:name w:val="A2"/>
    <w:aliases w:val="1.1 amendment,Instruction amendment"/>
    <w:basedOn w:val="Normal"/>
    <w:next w:val="Normal"/>
    <w:uiPriority w:val="99"/>
    <w:rsid w:val="006C5D7B"/>
    <w:pPr>
      <w:tabs>
        <w:tab w:val="right" w:pos="794"/>
      </w:tabs>
      <w:spacing w:before="120" w:after="0" w:line="260" w:lineRule="exact"/>
      <w:ind w:left="964" w:hanging="964"/>
      <w:jc w:val="both"/>
    </w:pPr>
    <w:rPr>
      <w:rFonts w:ascii="Times New Roman" w:hAnsi="Times New Roman"/>
      <w:sz w:val="24"/>
    </w:rPr>
  </w:style>
  <w:style w:type="character" w:customStyle="1" w:styleId="CharChapNo">
    <w:name w:val="CharChapNo"/>
    <w:basedOn w:val="DefaultParagraphFont"/>
    <w:uiPriority w:val="99"/>
    <w:rsid w:val="006C5D7B"/>
    <w:rPr>
      <w:rFonts w:cs="Times New Roman"/>
    </w:rPr>
  </w:style>
  <w:style w:type="character" w:customStyle="1" w:styleId="CharDivNo">
    <w:name w:val="CharDivNo"/>
    <w:basedOn w:val="DefaultParagraphFont"/>
    <w:uiPriority w:val="99"/>
    <w:rsid w:val="006C5D7B"/>
    <w:rPr>
      <w:rFonts w:cs="Times New Roman"/>
    </w:rPr>
  </w:style>
  <w:style w:type="character" w:customStyle="1" w:styleId="CharDivText">
    <w:name w:val="CharDivText"/>
    <w:basedOn w:val="DefaultParagraphFont"/>
    <w:uiPriority w:val="99"/>
    <w:rsid w:val="006C5D7B"/>
    <w:rPr>
      <w:rFonts w:cs="Times New Roman"/>
    </w:rPr>
  </w:style>
  <w:style w:type="character" w:customStyle="1" w:styleId="CharPartNo">
    <w:name w:val="CharPartNo"/>
    <w:basedOn w:val="DefaultParagraphFont"/>
    <w:uiPriority w:val="99"/>
    <w:rsid w:val="006C5D7B"/>
    <w:rPr>
      <w:rFonts w:cs="Times New Roman"/>
    </w:rPr>
  </w:style>
  <w:style w:type="character" w:customStyle="1" w:styleId="CharPartText">
    <w:name w:val="CharPartText"/>
    <w:basedOn w:val="DefaultParagraphFont"/>
    <w:uiPriority w:val="99"/>
    <w:rsid w:val="006C5D7B"/>
    <w:rPr>
      <w:rFonts w:cs="Times New Roman"/>
    </w:rPr>
  </w:style>
  <w:style w:type="character" w:customStyle="1" w:styleId="CharSectno">
    <w:name w:val="CharSectno"/>
    <w:basedOn w:val="DefaultParagraphFont"/>
    <w:uiPriority w:val="99"/>
    <w:rsid w:val="006C5D7B"/>
    <w:rPr>
      <w:rFonts w:cs="Times New Roman"/>
    </w:rPr>
  </w:style>
  <w:style w:type="paragraph" w:customStyle="1" w:styleId="FooterCitation">
    <w:name w:val="FooterCitation"/>
    <w:basedOn w:val="Footer"/>
    <w:uiPriority w:val="99"/>
    <w:rsid w:val="006C5D7B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igningPageBreak">
    <w:name w:val="SigningPageBreak"/>
    <w:basedOn w:val="Normal"/>
    <w:next w:val="Normal"/>
    <w:uiPriority w:val="99"/>
    <w:rsid w:val="006C5D7B"/>
    <w:pPr>
      <w:spacing w:after="0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rsid w:val="00A21101"/>
    <w:rPr>
      <w:rFonts w:cs="Times New Roman"/>
      <w:color w:val="0000FF"/>
      <w:u w:val="single"/>
    </w:rPr>
  </w:style>
  <w:style w:type="paragraph" w:styleId="NoteHeading">
    <w:name w:val="Note Heading"/>
    <w:basedOn w:val="Normal"/>
    <w:next w:val="Normal"/>
    <w:link w:val="NoteHeadingChar"/>
    <w:uiPriority w:val="99"/>
    <w:rsid w:val="00333336"/>
    <w:rPr>
      <w:b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Pr>
      <w:rFonts w:ascii="Cambria" w:hAnsi="Cambria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D7B"/>
    <w:pPr>
      <w:spacing w:after="120" w:line="240" w:lineRule="auto"/>
    </w:pPr>
    <w:rPr>
      <w:rFonts w:ascii="Cambria" w:hAnsi="Cambria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D0524"/>
    <w:pPr>
      <w:keepNext/>
      <w:spacing w:before="240" w:after="60"/>
      <w:outlineLvl w:val="0"/>
    </w:pPr>
    <w:rPr>
      <w:rFonts w:ascii="Calibri" w:hAnsi="Calibri" w:cs="Arial"/>
      <w:b/>
      <w:bCs/>
      <w:kern w:val="3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C5D7B"/>
    <w:pPr>
      <w:keepNext/>
      <w:spacing w:before="240" w:after="60"/>
      <w:outlineLvl w:val="1"/>
    </w:pPr>
    <w:rPr>
      <w:rFonts w:ascii="Calibri" w:hAnsi="Calibri" w:cs="Arial"/>
      <w:b/>
      <w:bCs/>
      <w:iCs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21101"/>
    <w:pPr>
      <w:keepNext/>
      <w:spacing w:before="240" w:after="60"/>
      <w:outlineLvl w:val="2"/>
    </w:pPr>
    <w:rPr>
      <w:rFonts w:ascii="Calibri" w:hAnsi="Calibri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HeaderBoldEven">
    <w:name w:val="HeaderBoldEven"/>
    <w:basedOn w:val="Normal"/>
    <w:uiPriority w:val="99"/>
    <w:rsid w:val="006C5D7B"/>
    <w:pPr>
      <w:spacing w:before="120" w:after="60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uiPriority w:val="99"/>
    <w:rsid w:val="006C5D7B"/>
    <w:pPr>
      <w:tabs>
        <w:tab w:val="center" w:pos="3969"/>
        <w:tab w:val="right" w:pos="8505"/>
      </w:tabs>
      <w:spacing w:before="60" w:after="0"/>
    </w:pPr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rsid w:val="006C5D7B"/>
    <w:pPr>
      <w:tabs>
        <w:tab w:val="center" w:pos="3600"/>
        <w:tab w:val="right" w:pos="7201"/>
      </w:tabs>
      <w:spacing w:after="0"/>
      <w:jc w:val="center"/>
    </w:pPr>
    <w:rPr>
      <w:rFonts w:ascii="Arial" w:hAnsi="Arial"/>
      <w:i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Cambria" w:hAnsi="Cambria"/>
      <w:szCs w:val="24"/>
    </w:rPr>
  </w:style>
  <w:style w:type="paragraph" w:customStyle="1" w:styleId="FooterDraft">
    <w:name w:val="FooterDraft"/>
    <w:basedOn w:val="Normal"/>
    <w:uiPriority w:val="99"/>
    <w:rsid w:val="006C5D7B"/>
    <w:pPr>
      <w:spacing w:after="0"/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uiPriority w:val="99"/>
    <w:rsid w:val="006C5D7B"/>
    <w:pPr>
      <w:spacing w:after="0"/>
    </w:pPr>
    <w:rPr>
      <w:rFonts w:ascii="Arial" w:hAnsi="Arial"/>
      <w:sz w:val="12"/>
    </w:rPr>
  </w:style>
  <w:style w:type="paragraph" w:styleId="Header">
    <w:name w:val="header"/>
    <w:basedOn w:val="Normal"/>
    <w:link w:val="HeaderChar"/>
    <w:uiPriority w:val="99"/>
    <w:rsid w:val="006C5D7B"/>
    <w:pPr>
      <w:tabs>
        <w:tab w:val="center" w:pos="3969"/>
        <w:tab w:val="right" w:pos="8505"/>
      </w:tabs>
      <w:spacing w:after="0"/>
      <w:jc w:val="both"/>
    </w:pPr>
    <w:rPr>
      <w:rFonts w:ascii="Arial" w:hAnsi="Arial"/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Cambria" w:hAnsi="Cambria"/>
      <w:szCs w:val="24"/>
    </w:rPr>
  </w:style>
  <w:style w:type="character" w:styleId="PageNumber">
    <w:name w:val="page number"/>
    <w:basedOn w:val="DefaultParagraphFont"/>
    <w:uiPriority w:val="99"/>
    <w:rsid w:val="006C5D7B"/>
    <w:rPr>
      <w:rFonts w:ascii="Arial" w:hAnsi="Arial" w:cs="Times New Roman"/>
      <w:sz w:val="22"/>
    </w:rPr>
  </w:style>
  <w:style w:type="table" w:styleId="TableGrid">
    <w:name w:val="Table Grid"/>
    <w:basedOn w:val="TableNormal"/>
    <w:uiPriority w:val="99"/>
    <w:rsid w:val="006C5D7B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6C5D7B"/>
    <w:pPr>
      <w:spacing w:before="480" w:after="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1">
    <w:name w:val="A1"/>
    <w:aliases w:val="Heading Amendment,1. Amendment"/>
    <w:basedOn w:val="Normal"/>
    <w:next w:val="Normal"/>
    <w:uiPriority w:val="99"/>
    <w:rsid w:val="006C5D7B"/>
    <w:pPr>
      <w:keepNext/>
      <w:keepLines/>
      <w:spacing w:before="480" w:after="0" w:line="260" w:lineRule="exact"/>
      <w:ind w:left="964" w:hanging="964"/>
    </w:pPr>
    <w:rPr>
      <w:rFonts w:ascii="Arial" w:hAnsi="Arial"/>
      <w:b/>
      <w:sz w:val="24"/>
    </w:rPr>
  </w:style>
  <w:style w:type="paragraph" w:customStyle="1" w:styleId="A2">
    <w:name w:val="A2"/>
    <w:aliases w:val="1.1 amendment,Instruction amendment"/>
    <w:basedOn w:val="Normal"/>
    <w:next w:val="Normal"/>
    <w:uiPriority w:val="99"/>
    <w:rsid w:val="006C5D7B"/>
    <w:pPr>
      <w:tabs>
        <w:tab w:val="right" w:pos="794"/>
      </w:tabs>
      <w:spacing w:before="120" w:after="0" w:line="260" w:lineRule="exact"/>
      <w:ind w:left="964" w:hanging="964"/>
      <w:jc w:val="both"/>
    </w:pPr>
    <w:rPr>
      <w:rFonts w:ascii="Times New Roman" w:hAnsi="Times New Roman"/>
      <w:sz w:val="24"/>
    </w:rPr>
  </w:style>
  <w:style w:type="character" w:customStyle="1" w:styleId="CharChapNo">
    <w:name w:val="CharChapNo"/>
    <w:basedOn w:val="DefaultParagraphFont"/>
    <w:uiPriority w:val="99"/>
    <w:rsid w:val="006C5D7B"/>
    <w:rPr>
      <w:rFonts w:cs="Times New Roman"/>
    </w:rPr>
  </w:style>
  <w:style w:type="character" w:customStyle="1" w:styleId="CharDivNo">
    <w:name w:val="CharDivNo"/>
    <w:basedOn w:val="DefaultParagraphFont"/>
    <w:uiPriority w:val="99"/>
    <w:rsid w:val="006C5D7B"/>
    <w:rPr>
      <w:rFonts w:cs="Times New Roman"/>
    </w:rPr>
  </w:style>
  <w:style w:type="character" w:customStyle="1" w:styleId="CharDivText">
    <w:name w:val="CharDivText"/>
    <w:basedOn w:val="DefaultParagraphFont"/>
    <w:uiPriority w:val="99"/>
    <w:rsid w:val="006C5D7B"/>
    <w:rPr>
      <w:rFonts w:cs="Times New Roman"/>
    </w:rPr>
  </w:style>
  <w:style w:type="character" w:customStyle="1" w:styleId="CharPartNo">
    <w:name w:val="CharPartNo"/>
    <w:basedOn w:val="DefaultParagraphFont"/>
    <w:uiPriority w:val="99"/>
    <w:rsid w:val="006C5D7B"/>
    <w:rPr>
      <w:rFonts w:cs="Times New Roman"/>
    </w:rPr>
  </w:style>
  <w:style w:type="character" w:customStyle="1" w:styleId="CharPartText">
    <w:name w:val="CharPartText"/>
    <w:basedOn w:val="DefaultParagraphFont"/>
    <w:uiPriority w:val="99"/>
    <w:rsid w:val="006C5D7B"/>
    <w:rPr>
      <w:rFonts w:cs="Times New Roman"/>
    </w:rPr>
  </w:style>
  <w:style w:type="character" w:customStyle="1" w:styleId="CharSectno">
    <w:name w:val="CharSectno"/>
    <w:basedOn w:val="DefaultParagraphFont"/>
    <w:uiPriority w:val="99"/>
    <w:rsid w:val="006C5D7B"/>
    <w:rPr>
      <w:rFonts w:cs="Times New Roman"/>
    </w:rPr>
  </w:style>
  <w:style w:type="paragraph" w:customStyle="1" w:styleId="FooterCitation">
    <w:name w:val="FooterCitation"/>
    <w:basedOn w:val="Footer"/>
    <w:uiPriority w:val="99"/>
    <w:rsid w:val="006C5D7B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igningPageBreak">
    <w:name w:val="SigningPageBreak"/>
    <w:basedOn w:val="Normal"/>
    <w:next w:val="Normal"/>
    <w:uiPriority w:val="99"/>
    <w:rsid w:val="006C5D7B"/>
    <w:pPr>
      <w:spacing w:after="0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rsid w:val="00A21101"/>
    <w:rPr>
      <w:rFonts w:cs="Times New Roman"/>
      <w:color w:val="0000FF"/>
      <w:u w:val="single"/>
    </w:rPr>
  </w:style>
  <w:style w:type="paragraph" w:styleId="NoteHeading">
    <w:name w:val="Note Heading"/>
    <w:basedOn w:val="Normal"/>
    <w:next w:val="Normal"/>
    <w:link w:val="NoteHeadingChar"/>
    <w:uiPriority w:val="99"/>
    <w:rsid w:val="00333336"/>
    <w:rPr>
      <w:b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Pr>
      <w:rFonts w:ascii="Cambria" w:hAnsi="Cambri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ionalcapital.gov.au/downloads/planning_and_urban_design/NCP/ncp_images_maps_PDF/Fig17_A3.pdf" TargetMode="Externa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rli.gov.a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665EF755.dotm</Template>
  <TotalTime>0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Capital Plan – Amendment 73 – Block 6 Section 4 Yarralumla – Westridge House </vt:lpstr>
    </vt:vector>
  </TitlesOfParts>
  <Company>National Capital Authority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Capital Plan – Amendment 73 – Block 6 Section 4 Yarralumla – Westridge House</dc:title>
  <dc:creator>SorensenR</dc:creator>
  <cp:lastModifiedBy>Pedro Fortunato</cp:lastModifiedBy>
  <cp:revision>2</cp:revision>
  <dcterms:created xsi:type="dcterms:W3CDTF">2013-10-01T22:21:00Z</dcterms:created>
  <dcterms:modified xsi:type="dcterms:W3CDTF">2013-10-01T22:21:00Z</dcterms:modified>
</cp:coreProperties>
</file>